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2370" w:right="2552"/>
        <w:jc w:val="center"/>
      </w:pPr>
      <w:r>
        <w:rPr/>
        <w:t>MODULE</w:t>
      </w:r>
      <w:r>
        <w:rPr>
          <w:spacing w:val="-4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FORM</w:t>
      </w: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footerReference w:type="default" r:id="rId5"/>
          <w:type w:val="continuous"/>
          <w:pgSz w:w="11910" w:h="16840"/>
          <w:pgMar w:footer="440" w:top="1580" w:bottom="640" w:left="660" w:right="480"/>
          <w:pgNumType w:start="1"/>
        </w:sectPr>
      </w:pPr>
    </w:p>
    <w:p>
      <w:pPr>
        <w:bidi/>
        <w:spacing w:before="92"/>
        <w:ind w:right="0" w:left="0" w:firstLine="0"/>
        <w:jc w:val="left"/>
        <w:rPr>
          <w:rFonts w:ascii="Microsoft Sans Serif" w:cs="Microsoft Sans Serif"/>
          <w:sz w:val="48"/>
          <w:szCs w:val="48"/>
        </w:rPr>
      </w:pPr>
      <w:r>
        <w:rPr>
          <w:rFonts w:ascii="Microsoft Sans Serif" w:cs="Microsoft Sans Serif"/>
          <w:w w:val="85"/>
          <w:sz w:val="48"/>
          <w:szCs w:val="48"/>
          <w:rtl/>
        </w:rPr>
        <w:t>الدراسي</w:t>
      </w:r>
      <w:r>
        <w:rPr>
          <w:rFonts w:ascii="Microsoft Sans Serif" w:cs="Microsoft Sans Serif"/>
          <w:w w:val="85"/>
          <w:sz w:val="48"/>
          <w:szCs w:val="48"/>
          <w:rtl/>
        </w:rPr>
        <w:t>ة</w:t>
      </w:r>
    </w:p>
    <w:p>
      <w:pPr>
        <w:pStyle w:val="Heading1"/>
        <w:bidi/>
        <w:ind w:right="70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w w:val="80"/>
          <w:rtl/>
        </w:rPr>
        <w:t>الماد</w:t>
      </w:r>
      <w:r>
        <w:rPr>
          <w:rFonts w:ascii="Microsoft Sans Serif" w:cs="Microsoft Sans Serif"/>
          <w:w w:val="80"/>
          <w:rtl/>
        </w:rPr>
        <w:t>ة</w:t>
      </w:r>
    </w:p>
    <w:p>
      <w:pPr>
        <w:bidi/>
        <w:spacing w:before="92"/>
        <w:ind w:right="70" w:left="0" w:firstLine="0"/>
        <w:jc w:val="right"/>
        <w:rPr>
          <w:rFonts w:ascii="Microsoft Sans Serif" w:cs="Microsoft Sans Serif"/>
          <w:sz w:val="48"/>
          <w:szCs w:val="48"/>
        </w:rPr>
      </w:pPr>
      <w:r>
        <w:rPr>
          <w:rtl/>
        </w:rPr>
        <w:br w:type="column"/>
      </w:r>
      <w:r>
        <w:rPr>
          <w:rFonts w:ascii="Microsoft Sans Serif" w:cs="Microsoft Sans Serif"/>
          <w:w w:val="85"/>
          <w:sz w:val="48"/>
          <w:szCs w:val="48"/>
          <w:rtl/>
        </w:rPr>
        <w:t>وص</w:t>
      </w:r>
      <w:r>
        <w:rPr>
          <w:rFonts w:ascii="Microsoft Sans Serif" w:cs="Microsoft Sans Serif"/>
          <w:w w:val="85"/>
          <w:sz w:val="48"/>
          <w:szCs w:val="48"/>
          <w:rtl/>
        </w:rPr>
        <w:t>ف</w:t>
      </w:r>
    </w:p>
    <w:p>
      <w:pPr>
        <w:pStyle w:val="Heading1"/>
        <w:bidi/>
        <w:ind w:right="66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rtl/>
        </w:rPr>
        <w:t>نموذ</w:t>
      </w:r>
      <w:r>
        <w:rPr>
          <w:rFonts w:ascii="Microsoft Sans Serif" w:cs="Microsoft Sans Serif"/>
          <w:rtl/>
        </w:rPr>
        <w:t>ج</w:t>
      </w:r>
    </w:p>
    <w:p>
      <w:pPr>
        <w:spacing w:after="0"/>
        <w:jc w:val="right"/>
        <w:rPr>
          <w:rFonts w:ascii="Microsoft Sans Serif" w:cs="Microsoft Sans Serif"/>
        </w:rPr>
        <w:sectPr>
          <w:type w:val="continuous"/>
          <w:pgSz w:w="11910" w:h="16840"/>
          <w:pgMar w:top="1580" w:bottom="640" w:left="660" w:right="480"/>
          <w:cols w:num="4" w:equalWidth="0">
            <w:col w:w="4391" w:space="40"/>
            <w:col w:w="866" w:space="39"/>
            <w:col w:w="1063" w:space="39"/>
            <w:col w:w="4332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3"/>
        <w:rPr>
          <w:rFonts w:ascii="Microsoft Sans Serif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2"/>
        <w:gridCol w:w="1483"/>
        <w:gridCol w:w="2116"/>
        <w:gridCol w:w="1135"/>
        <w:gridCol w:w="167"/>
        <w:gridCol w:w="633"/>
        <w:gridCol w:w="1464"/>
        <w:gridCol w:w="1701"/>
      </w:tblGrid>
      <w:tr>
        <w:trPr>
          <w:trHeight w:val="849" w:hRule="atLeast"/>
        </w:trPr>
        <w:tc>
          <w:tcPr>
            <w:tcW w:w="10451" w:type="dxa"/>
            <w:gridSpan w:val="8"/>
            <w:shd w:val="clear" w:color="auto" w:fill="FCE9D9"/>
          </w:tcPr>
          <w:p>
            <w:pPr>
              <w:pStyle w:val="TableParagraph"/>
              <w:spacing w:before="78"/>
              <w:ind w:left="4026" w:right="4012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Module</w:t>
            </w:r>
            <w:r>
              <w:rPr>
                <w:b/>
                <w:color w:val="17365D"/>
                <w:spacing w:val="-2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Information</w:t>
            </w:r>
          </w:p>
          <w:p>
            <w:pPr>
              <w:pStyle w:val="TableParagraph"/>
              <w:bidi/>
              <w:spacing w:line="301" w:lineRule="exact" w:before="108"/>
              <w:ind w:right="4026" w:left="4005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w w:val="85"/>
                <w:sz w:val="28"/>
                <w:szCs w:val="28"/>
                <w:rtl/>
              </w:rPr>
              <w:t>معلومات</w:t>
            </w:r>
            <w:r>
              <w:rPr>
                <w:rFonts w:ascii="Times New Roman" w:cs="Times New Roman"/>
                <w:color w:val="17365D"/>
                <w:spacing w:val="-6"/>
                <w:w w:val="85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5"/>
                <w:sz w:val="28"/>
                <w:szCs w:val="28"/>
                <w:rtl/>
              </w:rPr>
              <w:t>المادة</w:t>
            </w:r>
            <w:r>
              <w:rPr>
                <w:rFonts w:ascii="Times New Roman" w:cs="Times New Roman"/>
                <w:color w:val="17365D"/>
                <w:spacing w:val="-7"/>
                <w:w w:val="85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5"/>
                <w:sz w:val="28"/>
                <w:szCs w:val="28"/>
                <w:rtl/>
              </w:rPr>
              <w:t>الدراسي</w:t>
            </w:r>
            <w:r>
              <w:rPr>
                <w:rFonts w:ascii="Times New Roman" w:cs="Times New Roman"/>
                <w:color w:val="17365D"/>
                <w:w w:val="85"/>
                <w:sz w:val="28"/>
                <w:szCs w:val="28"/>
                <w:rtl/>
              </w:rPr>
              <w:t>ة</w:t>
            </w:r>
          </w:p>
        </w:tc>
      </w:tr>
      <w:tr>
        <w:trPr>
          <w:trHeight w:val="506" w:hRule="atLeast"/>
        </w:trPr>
        <w:tc>
          <w:tcPr>
            <w:tcW w:w="1752" w:type="dxa"/>
            <w:shd w:val="clear" w:color="auto" w:fill="DAEDF3"/>
          </w:tcPr>
          <w:p>
            <w:pPr>
              <w:pStyle w:val="TableParagraph"/>
              <w:spacing w:before="10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Title</w:t>
            </w:r>
          </w:p>
        </w:tc>
        <w:tc>
          <w:tcPr>
            <w:tcW w:w="4901" w:type="dxa"/>
            <w:gridSpan w:val="4"/>
          </w:tcPr>
          <w:p>
            <w:pPr>
              <w:pStyle w:val="TableParagraph"/>
              <w:spacing w:before="83"/>
              <w:ind w:left="391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color w:val="FF0000"/>
                <w:sz w:val="30"/>
              </w:rPr>
              <w:t>Democracy</w:t>
            </w:r>
            <w:r>
              <w:rPr>
                <w:rFonts w:ascii="Arial"/>
                <w:b/>
                <w:color w:val="FF0000"/>
                <w:spacing w:val="-9"/>
                <w:sz w:val="30"/>
              </w:rPr>
              <w:t> </w:t>
            </w:r>
            <w:r>
              <w:rPr>
                <w:rFonts w:ascii="Arial"/>
                <w:b/>
                <w:color w:val="FF0000"/>
                <w:sz w:val="30"/>
              </w:rPr>
              <w:t>&amp;</w:t>
            </w:r>
            <w:r>
              <w:rPr>
                <w:rFonts w:ascii="Arial"/>
                <w:b/>
                <w:color w:val="FF0000"/>
                <w:spacing w:val="1"/>
                <w:sz w:val="30"/>
              </w:rPr>
              <w:t> </w:t>
            </w:r>
            <w:r>
              <w:rPr>
                <w:rFonts w:ascii="Arial"/>
                <w:b/>
                <w:color w:val="FF0000"/>
                <w:sz w:val="30"/>
              </w:rPr>
              <w:t>Human</w:t>
            </w:r>
            <w:r>
              <w:rPr>
                <w:rFonts w:ascii="Arial"/>
                <w:b/>
                <w:color w:val="FF0000"/>
                <w:spacing w:val="-1"/>
                <w:sz w:val="30"/>
              </w:rPr>
              <w:t> </w:t>
            </w:r>
            <w:r>
              <w:rPr>
                <w:rFonts w:ascii="Arial"/>
                <w:b/>
                <w:color w:val="FF0000"/>
                <w:sz w:val="30"/>
              </w:rPr>
              <w:t>Rights</w:t>
            </w:r>
          </w:p>
        </w:tc>
        <w:tc>
          <w:tcPr>
            <w:tcW w:w="3798" w:type="dxa"/>
            <w:gridSpan w:val="3"/>
            <w:shd w:val="clear" w:color="auto" w:fill="DEEBF6"/>
          </w:tcPr>
          <w:p>
            <w:pPr>
              <w:pStyle w:val="TableParagraph"/>
              <w:spacing w:before="107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</w:p>
        </w:tc>
      </w:tr>
      <w:tr>
        <w:trPr>
          <w:trHeight w:val="453" w:hRule="atLeast"/>
        </w:trPr>
        <w:tc>
          <w:tcPr>
            <w:tcW w:w="1752" w:type="dxa"/>
            <w:shd w:val="clear" w:color="auto" w:fill="DAEDF3"/>
          </w:tcPr>
          <w:p>
            <w:pPr>
              <w:pStyle w:val="TableParagraph"/>
              <w:spacing w:before="8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Type</w:t>
            </w:r>
          </w:p>
        </w:tc>
        <w:tc>
          <w:tcPr>
            <w:tcW w:w="4901" w:type="dxa"/>
            <w:gridSpan w:val="4"/>
          </w:tcPr>
          <w:p>
            <w:pPr>
              <w:pStyle w:val="TableParagraph"/>
              <w:spacing w:before="81"/>
              <w:ind w:left="1617" w:right="1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</w:p>
        </w:tc>
        <w:tc>
          <w:tcPr>
            <w:tcW w:w="3798" w:type="dxa"/>
            <w:gridSpan w:val="3"/>
            <w:vMerge w:val="restart"/>
          </w:tcPr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31"/>
              </w:rPr>
            </w:pPr>
          </w:p>
          <w:p>
            <w:pPr>
              <w:pStyle w:val="TableParagraph"/>
              <w:ind w:left="831"/>
              <w:rPr>
                <w:b/>
                <w:sz w:val="22"/>
              </w:rPr>
            </w:pPr>
            <w:r>
              <w:rPr>
                <w:rFonts w:ascii="Segoe UI Symbol" w:hAnsi="Segoe UI Symbol"/>
                <w:w w:val="95"/>
                <w:sz w:val="22"/>
              </w:rPr>
              <w:t>☒</w:t>
            </w:r>
            <w:r>
              <w:rPr>
                <w:rFonts w:ascii="Segoe UI Symbol" w:hAnsi="Segoe UI Symbol"/>
                <w:spacing w:val="-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Theory</w:t>
            </w:r>
          </w:p>
        </w:tc>
      </w:tr>
      <w:tr>
        <w:trPr>
          <w:trHeight w:val="532" w:hRule="atLeast"/>
        </w:trPr>
        <w:tc>
          <w:tcPr>
            <w:tcW w:w="1752" w:type="dxa"/>
            <w:shd w:val="clear" w:color="auto" w:fill="DAEDF3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4901" w:type="dxa"/>
            <w:gridSpan w:val="4"/>
          </w:tcPr>
          <w:p>
            <w:pPr>
              <w:pStyle w:val="TableParagraph"/>
              <w:spacing w:before="1"/>
              <w:ind w:left="1698" w:right="1685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color w:val="FF0000"/>
                <w:sz w:val="30"/>
              </w:rPr>
              <w:t>CSTE1106</w:t>
            </w:r>
          </w:p>
        </w:tc>
        <w:tc>
          <w:tcPr>
            <w:tcW w:w="37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1752" w:type="dxa"/>
            <w:shd w:val="clear" w:color="auto" w:fill="DAEDF3"/>
          </w:tcPr>
          <w:p>
            <w:pPr>
              <w:pStyle w:val="TableParagraph"/>
              <w:spacing w:before="10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ECTS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Credits</w:t>
            </w:r>
          </w:p>
        </w:tc>
        <w:tc>
          <w:tcPr>
            <w:tcW w:w="4901" w:type="dxa"/>
            <w:gridSpan w:val="4"/>
          </w:tcPr>
          <w:p>
            <w:pPr>
              <w:pStyle w:val="TableParagraph"/>
              <w:spacing w:before="81"/>
              <w:ind w:right="6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7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752" w:type="dxa"/>
            <w:shd w:val="clear" w:color="auto" w:fill="DAEDF3"/>
          </w:tcPr>
          <w:p>
            <w:pPr>
              <w:pStyle w:val="TableParagraph"/>
              <w:spacing w:before="8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SWL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(hr/sem)</w:t>
            </w:r>
          </w:p>
        </w:tc>
        <w:tc>
          <w:tcPr>
            <w:tcW w:w="4901" w:type="dxa"/>
            <w:gridSpan w:val="4"/>
          </w:tcPr>
          <w:p>
            <w:pPr>
              <w:pStyle w:val="TableParagraph"/>
              <w:spacing w:before="81"/>
              <w:ind w:left="1617" w:right="16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3235" w:type="dxa"/>
            <w:gridSpan w:val="2"/>
            <w:shd w:val="clear" w:color="auto" w:fill="DAEDF3"/>
          </w:tcPr>
          <w:p>
            <w:pPr>
              <w:pStyle w:val="TableParagraph"/>
              <w:spacing w:before="7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Level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left="8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99" w:type="dxa"/>
            <w:gridSpan w:val="4"/>
            <w:shd w:val="clear" w:color="auto" w:fill="DAEDF3"/>
          </w:tcPr>
          <w:p>
            <w:pPr>
              <w:pStyle w:val="TableParagraph"/>
              <w:spacing w:before="78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</w:p>
        </w:tc>
        <w:tc>
          <w:tcPr>
            <w:tcW w:w="1701" w:type="dxa"/>
          </w:tcPr>
          <w:p>
            <w:pPr>
              <w:pStyle w:val="TableParagraph"/>
              <w:spacing w:before="78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48" w:hRule="atLeast"/>
        </w:trPr>
        <w:tc>
          <w:tcPr>
            <w:tcW w:w="3235" w:type="dxa"/>
            <w:gridSpan w:val="2"/>
            <w:shd w:val="clear" w:color="auto" w:fill="DAEDF3"/>
          </w:tcPr>
          <w:p>
            <w:pPr>
              <w:pStyle w:val="TableParagraph"/>
              <w:spacing w:before="7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Administering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Department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left="108"/>
              <w:rPr>
                <w:sz w:val="22"/>
              </w:rPr>
            </w:pPr>
            <w:r>
              <w:rPr>
                <w:sz w:val="22"/>
              </w:rPr>
              <w:t>CSTE</w:t>
            </w:r>
          </w:p>
        </w:tc>
        <w:tc>
          <w:tcPr>
            <w:tcW w:w="1135" w:type="dxa"/>
            <w:shd w:val="clear" w:color="auto" w:fill="DEEBF6"/>
          </w:tcPr>
          <w:p>
            <w:pPr>
              <w:pStyle w:val="TableParagraph"/>
              <w:spacing w:before="78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College</w:t>
            </w:r>
          </w:p>
        </w:tc>
        <w:tc>
          <w:tcPr>
            <w:tcW w:w="3965" w:type="dxa"/>
            <w:gridSpan w:val="4"/>
          </w:tcPr>
          <w:p>
            <w:pPr>
              <w:pStyle w:val="TableParagraph"/>
              <w:spacing w:before="78"/>
              <w:ind w:left="107"/>
              <w:rPr>
                <w:sz w:val="22"/>
              </w:rPr>
            </w:pPr>
            <w:r>
              <w:rPr>
                <w:sz w:val="22"/>
              </w:rPr>
              <w:t>Al-Hikma</w:t>
            </w:r>
          </w:p>
        </w:tc>
      </w:tr>
      <w:tr>
        <w:trPr>
          <w:trHeight w:val="450" w:hRule="atLeast"/>
        </w:trPr>
        <w:tc>
          <w:tcPr>
            <w:tcW w:w="1752" w:type="dxa"/>
            <w:shd w:val="clear" w:color="auto" w:fill="DAEDF3"/>
          </w:tcPr>
          <w:p>
            <w:pPr>
              <w:pStyle w:val="TableParagraph"/>
              <w:spacing w:before="7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Leader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spacing w:before="78"/>
              <w:ind w:left="199"/>
              <w:rPr>
                <w:sz w:val="22"/>
              </w:rPr>
            </w:pPr>
            <w:r>
              <w:rPr>
                <w:sz w:val="22"/>
              </w:rPr>
              <w:t>Rafal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Ayad Salah</w:t>
            </w:r>
          </w:p>
        </w:tc>
        <w:tc>
          <w:tcPr>
            <w:tcW w:w="1135" w:type="dxa"/>
            <w:shd w:val="clear" w:color="auto" w:fill="DEEBF6"/>
          </w:tcPr>
          <w:p>
            <w:pPr>
              <w:pStyle w:val="TableParagraph"/>
              <w:spacing w:before="78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965" w:type="dxa"/>
            <w:gridSpan w:val="4"/>
          </w:tcPr>
          <w:p>
            <w:pPr>
              <w:pStyle w:val="TableParagraph"/>
              <w:spacing w:before="78"/>
              <w:ind w:left="107"/>
              <w:rPr>
                <w:sz w:val="22"/>
              </w:rPr>
            </w:pPr>
            <w:hyperlink r:id="rId6">
              <w:r>
                <w:rPr>
                  <w:sz w:val="22"/>
                </w:rPr>
                <w:t>Rafal.a@cis.uobaghdad.edu.iq</w:t>
              </w:r>
            </w:hyperlink>
          </w:p>
        </w:tc>
      </w:tr>
      <w:tr>
        <w:trPr>
          <w:trHeight w:val="448" w:hRule="atLeast"/>
        </w:trPr>
        <w:tc>
          <w:tcPr>
            <w:tcW w:w="3235" w:type="dxa"/>
            <w:gridSpan w:val="2"/>
            <w:shd w:val="clear" w:color="auto" w:fill="DAEDF3"/>
          </w:tcPr>
          <w:p>
            <w:pPr>
              <w:pStyle w:val="TableParagraph"/>
              <w:spacing w:before="7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Leader’s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Acad.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Title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left="10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Lecturer</w:t>
            </w:r>
          </w:p>
        </w:tc>
        <w:tc>
          <w:tcPr>
            <w:tcW w:w="3399" w:type="dxa"/>
            <w:gridSpan w:val="4"/>
            <w:shd w:val="clear" w:color="auto" w:fill="DEEBF6"/>
          </w:tcPr>
          <w:p>
            <w:pPr>
              <w:pStyle w:val="TableParagraph"/>
              <w:spacing w:before="78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Leader’s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Qualification</w:t>
            </w:r>
          </w:p>
        </w:tc>
        <w:tc>
          <w:tcPr>
            <w:tcW w:w="1701" w:type="dxa"/>
          </w:tcPr>
          <w:p>
            <w:pPr>
              <w:pStyle w:val="TableParagraph"/>
              <w:spacing w:before="78"/>
              <w:ind w:left="112"/>
              <w:rPr>
                <w:sz w:val="22"/>
              </w:rPr>
            </w:pPr>
            <w:r>
              <w:rPr>
                <w:sz w:val="22"/>
              </w:rPr>
              <w:t>MSc</w:t>
            </w:r>
          </w:p>
        </w:tc>
      </w:tr>
      <w:tr>
        <w:trPr>
          <w:trHeight w:val="450" w:hRule="atLeast"/>
        </w:trPr>
        <w:tc>
          <w:tcPr>
            <w:tcW w:w="1752" w:type="dxa"/>
            <w:shd w:val="clear" w:color="auto" w:fill="DAEDF3"/>
          </w:tcPr>
          <w:p>
            <w:pPr>
              <w:pStyle w:val="TableParagraph"/>
              <w:spacing w:before="8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Tutor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spacing w:before="80"/>
              <w:ind w:left="199"/>
              <w:rPr>
                <w:sz w:val="22"/>
              </w:rPr>
            </w:pPr>
            <w:r>
              <w:rPr>
                <w:sz w:val="22"/>
              </w:rPr>
              <w:t>Prof.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Tawfik</w:t>
            </w:r>
          </w:p>
        </w:tc>
        <w:tc>
          <w:tcPr>
            <w:tcW w:w="1135" w:type="dxa"/>
            <w:shd w:val="clear" w:color="auto" w:fill="DEEBF6"/>
          </w:tcPr>
          <w:p>
            <w:pPr>
              <w:pStyle w:val="TableParagraph"/>
              <w:spacing w:before="80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965" w:type="dxa"/>
            <w:gridSpan w:val="4"/>
          </w:tcPr>
          <w:p>
            <w:pPr>
              <w:pStyle w:val="TableParagraph"/>
              <w:spacing w:before="80"/>
              <w:ind w:left="107"/>
              <w:rPr>
                <w:sz w:val="22"/>
              </w:rPr>
            </w:pPr>
            <w:hyperlink r:id="rId7">
              <w:r>
                <w:rPr>
                  <w:sz w:val="22"/>
                </w:rPr>
                <w:t>Zeki.saeed@hiuc.edu.iq</w:t>
              </w:r>
            </w:hyperlink>
          </w:p>
        </w:tc>
      </w:tr>
      <w:tr>
        <w:trPr>
          <w:trHeight w:val="738" w:hRule="atLeast"/>
        </w:trPr>
        <w:tc>
          <w:tcPr>
            <w:tcW w:w="3235" w:type="dxa"/>
            <w:gridSpan w:val="2"/>
            <w:shd w:val="clear" w:color="auto" w:fill="DAEDF3"/>
          </w:tcPr>
          <w:p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Peer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Reviewer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2116" w:type="dxa"/>
          </w:tcPr>
          <w:p>
            <w:pPr>
              <w:pStyle w:val="TableParagraph"/>
              <w:spacing w:line="259" w:lineRule="auto" w:before="78"/>
              <w:ind w:left="468" w:right="549" w:hanging="360"/>
              <w:rPr>
                <w:sz w:val="22"/>
              </w:rPr>
            </w:pPr>
            <w:r>
              <w:rPr>
                <w:sz w:val="22"/>
              </w:rPr>
              <w:t>Prof. Zaki Saeed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Tawfik</w:t>
            </w:r>
          </w:p>
        </w:tc>
        <w:tc>
          <w:tcPr>
            <w:tcW w:w="1135" w:type="dxa"/>
            <w:shd w:val="clear" w:color="auto" w:fill="DEEBF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5" w:type="dxa"/>
            <w:gridSpan w:val="4"/>
          </w:tcPr>
          <w:p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hyperlink r:id="rId7">
              <w:r>
                <w:rPr>
                  <w:sz w:val="22"/>
                </w:rPr>
                <w:t>Zeki.saeed@hiuc.edu.iq</w:t>
              </w:r>
            </w:hyperlink>
          </w:p>
        </w:tc>
      </w:tr>
      <w:tr>
        <w:trPr>
          <w:trHeight w:val="741" w:hRule="atLeast"/>
        </w:trPr>
        <w:tc>
          <w:tcPr>
            <w:tcW w:w="3235" w:type="dxa"/>
            <w:gridSpan w:val="2"/>
            <w:shd w:val="clear" w:color="auto" w:fill="DAEDF3"/>
          </w:tcPr>
          <w:p>
            <w:pPr>
              <w:pStyle w:val="TableParagraph"/>
              <w:spacing w:line="259" w:lineRule="auto" w:before="80"/>
              <w:ind w:left="115" w:right="320" w:hanging="8"/>
              <w:rPr>
                <w:b/>
                <w:sz w:val="22"/>
              </w:rPr>
            </w:pPr>
            <w:r>
              <w:rPr>
                <w:b/>
                <w:sz w:val="22"/>
              </w:rPr>
              <w:t>Scientific Committee Approval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</w:p>
        </w:tc>
        <w:tc>
          <w:tcPr>
            <w:tcW w:w="2116" w:type="dxa"/>
          </w:tcPr>
          <w:p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468"/>
              <w:rPr>
                <w:sz w:val="22"/>
              </w:rPr>
            </w:pPr>
            <w:r>
              <w:rPr>
                <w:sz w:val="22"/>
              </w:rPr>
              <w:t>19/11/2023</w:t>
            </w:r>
          </w:p>
        </w:tc>
        <w:tc>
          <w:tcPr>
            <w:tcW w:w="1935" w:type="dxa"/>
            <w:gridSpan w:val="3"/>
            <w:shd w:val="clear" w:color="auto" w:fill="DAEDF3"/>
          </w:tcPr>
          <w:p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Version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3165" w:type="dxa"/>
            <w:gridSpan w:val="2"/>
          </w:tcPr>
          <w:p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4"/>
        <w:rPr>
          <w:rFonts w:ascii="Microsoft Sans Serif"/>
          <w:sz w:val="13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5161"/>
        <w:gridCol w:w="1604"/>
        <w:gridCol w:w="1128"/>
      </w:tblGrid>
      <w:tr>
        <w:trPr>
          <w:trHeight w:val="996" w:hRule="atLeast"/>
        </w:trPr>
        <w:tc>
          <w:tcPr>
            <w:tcW w:w="10457" w:type="dxa"/>
            <w:gridSpan w:val="4"/>
            <w:shd w:val="clear" w:color="auto" w:fill="FCE9D9"/>
          </w:tcPr>
          <w:p>
            <w:pPr>
              <w:pStyle w:val="TableParagraph"/>
              <w:spacing w:before="2"/>
              <w:ind w:left="3538" w:right="3531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Relation</w:t>
            </w:r>
            <w:r>
              <w:rPr>
                <w:b/>
                <w:color w:val="17365D"/>
                <w:spacing w:val="-1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with</w:t>
            </w:r>
            <w:r>
              <w:rPr>
                <w:b/>
                <w:color w:val="17365D"/>
                <w:spacing w:val="-1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other</w:t>
            </w:r>
            <w:r>
              <w:rPr>
                <w:b/>
                <w:color w:val="17365D"/>
                <w:spacing w:val="-3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Modules</w:t>
            </w:r>
          </w:p>
          <w:p>
            <w:pPr>
              <w:pStyle w:val="TableParagraph"/>
              <w:bidi/>
              <w:spacing w:before="169"/>
              <w:ind w:right="3538" w:left="3522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العالقة</w:t>
            </w:r>
            <w:r>
              <w:rPr>
                <w:rFonts w:ascii="Times New Roman" w:cs="Times New Roman"/>
                <w:color w:val="17365D"/>
                <w:spacing w:val="24"/>
                <w:w w:val="80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مع</w:t>
            </w:r>
            <w:r>
              <w:rPr>
                <w:rFonts w:ascii="Times New Roman" w:cs="Times New Roman"/>
                <w:color w:val="17365D"/>
                <w:spacing w:val="21"/>
                <w:w w:val="80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المواد</w:t>
            </w:r>
            <w:r>
              <w:rPr>
                <w:rFonts w:ascii="Times New Roman" w:cs="Times New Roman"/>
                <w:color w:val="17365D"/>
                <w:spacing w:val="23"/>
                <w:w w:val="80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الدراسية</w:t>
            </w:r>
            <w:r>
              <w:rPr>
                <w:rFonts w:ascii="Times New Roman" w:cs="Times New Roman"/>
                <w:color w:val="17365D"/>
                <w:spacing w:val="25"/>
                <w:w w:val="80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األخر</w:t>
            </w: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ى</w:t>
            </w:r>
          </w:p>
        </w:tc>
      </w:tr>
      <w:tr>
        <w:trPr>
          <w:trHeight w:val="419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spacing w:before="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Prerequisite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module</w:t>
            </w:r>
          </w:p>
        </w:tc>
        <w:tc>
          <w:tcPr>
            <w:tcW w:w="5161" w:type="dxa"/>
          </w:tcPr>
          <w:p>
            <w:pPr>
              <w:pStyle w:val="TableParagraph"/>
              <w:spacing w:before="8"/>
              <w:ind w:left="107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1604" w:type="dxa"/>
            <w:shd w:val="clear" w:color="auto" w:fill="DEEBF6"/>
          </w:tcPr>
          <w:p>
            <w:pPr>
              <w:pStyle w:val="TableParagraph"/>
              <w:spacing w:before="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spacing w:before="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Co-requisites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module</w:t>
            </w:r>
          </w:p>
        </w:tc>
        <w:tc>
          <w:tcPr>
            <w:tcW w:w="5161" w:type="dxa"/>
          </w:tcPr>
          <w:p>
            <w:pPr>
              <w:pStyle w:val="TableParagraph"/>
              <w:spacing w:before="8"/>
              <w:ind w:left="107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1604" w:type="dxa"/>
            <w:shd w:val="clear" w:color="auto" w:fill="DEEBF6"/>
          </w:tcPr>
          <w:p>
            <w:pPr>
              <w:pStyle w:val="TableParagraph"/>
              <w:spacing w:before="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580" w:bottom="640" w:left="660" w:right="480"/>
        </w:sect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7905"/>
      </w:tblGrid>
      <w:tr>
        <w:trPr>
          <w:trHeight w:val="1084" w:hRule="atLeast"/>
        </w:trPr>
        <w:tc>
          <w:tcPr>
            <w:tcW w:w="10466" w:type="dxa"/>
            <w:gridSpan w:val="2"/>
            <w:shd w:val="clear" w:color="auto" w:fill="FCE9D9"/>
          </w:tcPr>
          <w:p>
            <w:pPr>
              <w:pStyle w:val="TableParagraph"/>
              <w:spacing w:line="341" w:lineRule="exact"/>
              <w:ind w:left="1849" w:right="1845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Module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Aims,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Learning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Outcomes</w:t>
            </w:r>
            <w:r>
              <w:rPr>
                <w:b/>
                <w:color w:val="17365D"/>
                <w:spacing w:val="-3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and</w:t>
            </w:r>
            <w:r>
              <w:rPr>
                <w:b/>
                <w:color w:val="17365D"/>
                <w:spacing w:val="-3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Indicative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Contents</w:t>
            </w:r>
          </w:p>
          <w:p>
            <w:pPr>
              <w:pStyle w:val="TableParagraph"/>
              <w:bidi/>
              <w:spacing w:before="216"/>
              <w:ind w:right="1849" w:left="1843" w:firstLine="0"/>
              <w:jc w:val="center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color w:val="17365D"/>
                <w:spacing w:val="-1"/>
                <w:w w:val="121"/>
                <w:sz w:val="28"/>
                <w:szCs w:val="28"/>
                <w:rtl/>
              </w:rPr>
              <w:t>أه</w:t>
            </w:r>
            <w:r>
              <w:rPr>
                <w:rFonts w:ascii="Microsoft Sans Serif" w:cs="Microsoft Sans Serif"/>
                <w:color w:val="17365D"/>
                <w:spacing w:val="-2"/>
                <w:w w:val="99"/>
                <w:sz w:val="28"/>
                <w:szCs w:val="28"/>
                <w:rtl/>
              </w:rPr>
              <w:t>د</w:t>
            </w:r>
            <w:r>
              <w:rPr>
                <w:rFonts w:ascii="Microsoft Sans Serif" w:cs="Microsoft Sans Serif"/>
                <w:color w:val="17365D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w w:val="97"/>
                <w:sz w:val="28"/>
                <w:szCs w:val="28"/>
                <w:rtl/>
              </w:rPr>
              <w:t>ف</w:t>
            </w:r>
            <w:r>
              <w:rPr>
                <w:rFonts w:ascii="Microsoft Sans Serif" w:cs="Microsoft Sans Serif"/>
                <w:color w:val="17365D"/>
                <w:spacing w:val="-13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8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spacing w:val="-1"/>
                <w:w w:val="78"/>
                <w:sz w:val="28"/>
                <w:szCs w:val="28"/>
                <w:rtl/>
              </w:rPr>
              <w:t>لما</w:t>
            </w:r>
            <w:r>
              <w:rPr>
                <w:rFonts w:ascii="Microsoft Sans Serif" w:cs="Microsoft Sans Serif"/>
                <w:color w:val="17365D"/>
                <w:spacing w:val="-2"/>
                <w:w w:val="95"/>
                <w:sz w:val="28"/>
                <w:szCs w:val="28"/>
                <w:rtl/>
              </w:rPr>
              <w:t>د</w:t>
            </w:r>
            <w:r>
              <w:rPr>
                <w:rFonts w:ascii="Microsoft Sans Serif" w:cs="Microsoft Sans Serif"/>
                <w:color w:val="17365D"/>
                <w:spacing w:val="-1"/>
                <w:w w:val="95"/>
                <w:sz w:val="28"/>
                <w:szCs w:val="28"/>
                <w:rtl/>
              </w:rPr>
              <w:t>ة</w:t>
            </w:r>
            <w:r>
              <w:rPr>
                <w:rFonts w:ascii="Microsoft Sans Serif" w:cs="Microsoft Sans Serif"/>
                <w:color w:val="17365D"/>
                <w:spacing w:val="-11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55"/>
                <w:sz w:val="28"/>
                <w:szCs w:val="28"/>
                <w:rtl/>
              </w:rPr>
              <w:t>ال</w:t>
            </w:r>
            <w:r>
              <w:rPr>
                <w:rFonts w:ascii="Microsoft Sans Serif" w:cs="Microsoft Sans Serif"/>
                <w:color w:val="17365D"/>
                <w:spacing w:val="-2"/>
                <w:w w:val="99"/>
                <w:sz w:val="28"/>
                <w:szCs w:val="28"/>
                <w:rtl/>
              </w:rPr>
              <w:t>د</w:t>
            </w:r>
            <w:r>
              <w:rPr>
                <w:rFonts w:ascii="Microsoft Sans Serif" w:cs="Microsoft Sans Serif"/>
                <w:color w:val="17365D"/>
                <w:spacing w:val="-2"/>
                <w:w w:val="79"/>
                <w:sz w:val="28"/>
                <w:szCs w:val="28"/>
                <w:rtl/>
              </w:rPr>
              <w:t>ر</w:t>
            </w:r>
            <w:r>
              <w:rPr>
                <w:rFonts w:ascii="Microsoft Sans Serif" w:cs="Microsoft Sans Serif"/>
                <w:color w:val="17365D"/>
                <w:w w:val="79"/>
                <w:sz w:val="28"/>
                <w:szCs w:val="28"/>
                <w:rtl/>
              </w:rPr>
              <w:t>اس</w:t>
            </w:r>
            <w:r>
              <w:rPr>
                <w:rFonts w:ascii="Microsoft Sans Serif" w:cs="Microsoft Sans Serif"/>
                <w:color w:val="17365D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rFonts w:ascii="Microsoft Sans Serif" w:cs="Microsoft Sans Serif"/>
                <w:color w:val="17365D"/>
                <w:w w:val="65"/>
                <w:sz w:val="28"/>
                <w:szCs w:val="28"/>
                <w:rtl/>
              </w:rPr>
              <w:t>ة</w:t>
            </w:r>
            <w:r>
              <w:rPr>
                <w:rFonts w:ascii="Microsoft Sans Serif" w:cs="Microsoft Sans Serif"/>
                <w:color w:val="17365D"/>
                <w:spacing w:val="-10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102"/>
                <w:sz w:val="28"/>
                <w:szCs w:val="28"/>
                <w:rtl/>
              </w:rPr>
              <w:t>و</w:t>
            </w:r>
            <w:r>
              <w:rPr>
                <w:rFonts w:ascii="Microsoft Sans Serif" w:cs="Microsoft Sans Serif"/>
                <w:color w:val="17365D"/>
                <w:w w:val="46"/>
                <w:sz w:val="28"/>
                <w:szCs w:val="28"/>
                <w:rtl/>
              </w:rPr>
              <w:t>ن</w:t>
            </w:r>
            <w:r>
              <w:rPr>
                <w:rFonts w:ascii="Microsoft Sans Serif" w:cs="Microsoft Sans Serif"/>
                <w:color w:val="17365D"/>
                <w:w w:val="34"/>
                <w:sz w:val="28"/>
                <w:szCs w:val="28"/>
                <w:rtl/>
              </w:rPr>
              <w:t>ت</w:t>
            </w:r>
            <w:r>
              <w:rPr>
                <w:rFonts w:ascii="Microsoft Sans Serif" w:cs="Microsoft Sans Serif"/>
                <w:color w:val="17365D"/>
                <w:spacing w:val="-3"/>
                <w:w w:val="98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rFonts w:ascii="Microsoft Sans Serif" w:cs="Microsoft Sans Serif"/>
                <w:color w:val="17365D"/>
                <w:w w:val="97"/>
                <w:sz w:val="28"/>
                <w:szCs w:val="28"/>
                <w:rtl/>
              </w:rPr>
              <w:t>ج</w:t>
            </w:r>
            <w:r>
              <w:rPr>
                <w:rFonts w:ascii="Microsoft Sans Serif" w:cs="Microsoft Sans Serif"/>
                <w:color w:val="17365D"/>
                <w:spacing w:val="-13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50"/>
                <w:sz w:val="28"/>
                <w:szCs w:val="28"/>
                <w:rtl/>
              </w:rPr>
              <w:t>التعل</w:t>
            </w:r>
            <w:r>
              <w:rPr>
                <w:rFonts w:ascii="Microsoft Sans Serif" w:cs="Microsoft Sans Serif"/>
                <w:color w:val="17365D"/>
                <w:w w:val="99"/>
                <w:sz w:val="28"/>
                <w:szCs w:val="28"/>
                <w:rtl/>
              </w:rPr>
              <w:t>م</w:t>
            </w:r>
            <w:r>
              <w:rPr>
                <w:rFonts w:ascii="Microsoft Sans Serif" w:cs="Microsoft Sans Serif"/>
                <w:color w:val="17365D"/>
                <w:spacing w:val="-10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102"/>
                <w:sz w:val="28"/>
                <w:szCs w:val="28"/>
                <w:rtl/>
              </w:rPr>
              <w:t>و</w:t>
            </w:r>
            <w:r>
              <w:rPr>
                <w:rFonts w:ascii="Microsoft Sans Serif" w:cs="Microsoft Sans Serif"/>
                <w:color w:val="17365D"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spacing w:val="-1"/>
                <w:w w:val="74"/>
                <w:sz w:val="28"/>
                <w:szCs w:val="28"/>
                <w:rtl/>
              </w:rPr>
              <w:t>لم</w:t>
            </w:r>
            <w:r>
              <w:rPr>
                <w:rFonts w:ascii="Microsoft Sans Serif" w:cs="Microsoft Sans Serif"/>
                <w:color w:val="17365D"/>
                <w:spacing w:val="-3"/>
                <w:w w:val="97"/>
                <w:sz w:val="28"/>
                <w:szCs w:val="28"/>
                <w:rtl/>
              </w:rPr>
              <w:t>ح</w:t>
            </w:r>
            <w:r>
              <w:rPr>
                <w:rFonts w:ascii="Microsoft Sans Serif" w:cs="Microsoft Sans Serif"/>
                <w:color w:val="17365D"/>
                <w:w w:val="34"/>
                <w:sz w:val="28"/>
                <w:szCs w:val="28"/>
                <w:rtl/>
              </w:rPr>
              <w:t>ت</w:t>
            </w:r>
            <w:r>
              <w:rPr>
                <w:rFonts w:ascii="Microsoft Sans Serif" w:cs="Microsoft Sans Serif"/>
                <w:color w:val="17365D"/>
                <w:spacing w:val="-2"/>
                <w:w w:val="102"/>
                <w:sz w:val="28"/>
                <w:szCs w:val="28"/>
                <w:rtl/>
              </w:rPr>
              <w:t>و</w:t>
            </w:r>
            <w:r>
              <w:rPr>
                <w:rFonts w:ascii="Microsoft Sans Serif" w:cs="Microsoft Sans Serif"/>
                <w:color w:val="17365D"/>
                <w:spacing w:val="1"/>
                <w:w w:val="54"/>
                <w:sz w:val="28"/>
                <w:szCs w:val="28"/>
                <w:rtl/>
              </w:rPr>
              <w:t>ي</w:t>
            </w:r>
            <w:r>
              <w:rPr>
                <w:rFonts w:ascii="Microsoft Sans Serif" w:cs="Microsoft Sans Serif"/>
                <w:color w:val="17365D"/>
                <w:spacing w:val="-1"/>
                <w:w w:val="54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rFonts w:ascii="Microsoft Sans Serif" w:cs="Microsoft Sans Serif"/>
                <w:color w:val="17365D"/>
                <w:spacing w:val="-11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9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spacing w:val="-1"/>
                <w:w w:val="79"/>
                <w:sz w:val="28"/>
                <w:szCs w:val="28"/>
                <w:rtl/>
              </w:rPr>
              <w:t>إلرشا</w:t>
            </w:r>
            <w:r>
              <w:rPr>
                <w:rFonts w:ascii="Microsoft Sans Serif" w:cs="Microsoft Sans Serif"/>
                <w:color w:val="17365D"/>
                <w:spacing w:val="-4"/>
                <w:w w:val="99"/>
                <w:sz w:val="28"/>
                <w:szCs w:val="28"/>
                <w:rtl/>
              </w:rPr>
              <w:t>د</w:t>
            </w:r>
            <w:r>
              <w:rPr>
                <w:rFonts w:ascii="Microsoft Sans Serif" w:cs="Microsoft Sans Serif"/>
                <w:color w:val="17365D"/>
                <w:w w:val="38"/>
                <w:sz w:val="28"/>
                <w:szCs w:val="28"/>
                <w:rtl/>
              </w:rPr>
              <w:t>ي</w:t>
            </w:r>
            <w:r>
              <w:rPr>
                <w:rFonts w:ascii="Microsoft Sans Serif" w:cs="Microsoft Sans Serif"/>
                <w:color w:val="17365D"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</w:tr>
      <w:tr>
        <w:trPr>
          <w:trHeight w:val="4334" w:hRule="atLeast"/>
        </w:trPr>
        <w:tc>
          <w:tcPr>
            <w:tcW w:w="2561" w:type="dxa"/>
            <w:shd w:val="clear" w:color="auto" w:fill="DAEDF3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Aims</w:t>
            </w:r>
          </w:p>
          <w:p>
            <w:pPr>
              <w:pStyle w:val="TableParagraph"/>
              <w:bidi/>
              <w:spacing w:before="209"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88"/>
                <w:sz w:val="24"/>
                <w:szCs w:val="24"/>
                <w:rtl/>
              </w:rPr>
              <w:t>أ</w:t>
            </w:r>
            <w:r>
              <w:rPr>
                <w:rFonts w:ascii="Microsoft Sans Serif" w:cs="Microsoft Sans Serif"/>
                <w:w w:val="121"/>
                <w:sz w:val="24"/>
                <w:szCs w:val="24"/>
                <w:rtl/>
              </w:rPr>
              <w:t>ه</w:t>
            </w:r>
            <w:r>
              <w:rPr>
                <w:rFonts w:ascii="Microsoft Sans Serif" w:cs="Microsoft Sans Serif"/>
                <w:spacing w:val="-1"/>
                <w:w w:val="121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97"/>
                <w:sz w:val="24"/>
                <w:szCs w:val="24"/>
                <w:rtl/>
              </w:rPr>
              <w:t>اف</w:t>
            </w:r>
            <w:r>
              <w:rPr>
                <w:rFonts w:ascii="Microsoft Sans Serif" w:cs="Microsoft Sans Serif"/>
                <w:spacing w:val="-11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84"/>
                <w:sz w:val="24"/>
                <w:szCs w:val="2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84"/>
                <w:sz w:val="24"/>
                <w:szCs w:val="24"/>
                <w:rtl/>
              </w:rPr>
              <w:t>لمادة</w:t>
            </w:r>
            <w:r>
              <w:rPr>
                <w:rFonts w:ascii="Microsoft Sans Serif" w:cs="Microsoft Sans Serif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1"/>
                <w:w w:val="83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83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2"/>
                <w:w w:val="120"/>
                <w:sz w:val="24"/>
                <w:szCs w:val="24"/>
                <w:rtl/>
              </w:rPr>
              <w:t>ة</w:t>
            </w:r>
          </w:p>
        </w:tc>
        <w:tc>
          <w:tcPr>
            <w:tcW w:w="7905" w:type="dxa"/>
          </w:tcPr>
          <w:p>
            <w:pPr>
              <w:pStyle w:val="TableParagraph"/>
              <w:spacing w:line="268" w:lineRule="exact"/>
              <w:ind w:left="340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objectives:</w:t>
            </w:r>
          </w:p>
          <w:p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59" w:val="left" w:leader="none"/>
              </w:tabs>
              <w:spacing w:line="276" w:lineRule="auto" w:before="0" w:after="0"/>
              <w:ind w:left="828" w:right="781" w:firstLine="0"/>
              <w:jc w:val="left"/>
              <w:rPr>
                <w:sz w:val="22"/>
              </w:rPr>
            </w:pPr>
            <w:r>
              <w:rPr>
                <w:color w:val="3E4952"/>
                <w:sz w:val="22"/>
              </w:rPr>
              <w:t>The graduate engineer will be introduced to human rights and basic</w:t>
            </w:r>
            <w:r>
              <w:rPr>
                <w:color w:val="3E4952"/>
                <w:spacing w:val="-47"/>
                <w:sz w:val="22"/>
              </w:rPr>
              <w:t> </w:t>
            </w:r>
            <w:r>
              <w:rPr>
                <w:color w:val="3E4952"/>
                <w:sz w:val="22"/>
              </w:rPr>
              <w:t>freedoms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59" w:val="left" w:leader="none"/>
              </w:tabs>
              <w:spacing w:line="276" w:lineRule="auto" w:before="0" w:after="0"/>
              <w:ind w:left="828" w:right="274" w:firstLine="0"/>
              <w:jc w:val="left"/>
              <w:rPr>
                <w:sz w:val="22"/>
              </w:rPr>
            </w:pPr>
            <w:r>
              <w:rPr>
                <w:color w:val="3E4952"/>
                <w:sz w:val="22"/>
              </w:rPr>
              <w:t>He should be an engineer with a general culture through which he can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manage</w:t>
            </w:r>
            <w:r>
              <w:rPr>
                <w:color w:val="3E4952"/>
                <w:spacing w:val="-4"/>
                <w:sz w:val="22"/>
              </w:rPr>
              <w:t> </w:t>
            </w:r>
            <w:r>
              <w:rPr>
                <w:color w:val="3E4952"/>
                <w:sz w:val="22"/>
              </w:rPr>
              <w:t>work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that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is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subject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to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the</w:t>
            </w:r>
            <w:r>
              <w:rPr>
                <w:color w:val="3E4952"/>
                <w:spacing w:val="-4"/>
                <w:sz w:val="22"/>
              </w:rPr>
              <w:t> </w:t>
            </w:r>
            <w:r>
              <w:rPr>
                <w:color w:val="3E4952"/>
                <w:sz w:val="22"/>
              </w:rPr>
              <w:t>standards</w:t>
            </w:r>
            <w:r>
              <w:rPr>
                <w:color w:val="3E4952"/>
                <w:spacing w:val="-4"/>
                <w:sz w:val="22"/>
              </w:rPr>
              <w:t> </w:t>
            </w:r>
            <w:r>
              <w:rPr>
                <w:color w:val="3E4952"/>
                <w:sz w:val="22"/>
              </w:rPr>
              <w:t>of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human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rights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-3"/>
                <w:sz w:val="22"/>
              </w:rPr>
              <w:t> </w:t>
            </w:r>
            <w:r>
              <w:rPr>
                <w:color w:val="3E4952"/>
                <w:sz w:val="22"/>
              </w:rPr>
              <w:t>freedoms</w:t>
            </w:r>
            <w:r>
              <w:rPr>
                <w:color w:val="3E4952"/>
                <w:spacing w:val="-47"/>
                <w:sz w:val="22"/>
              </w:rPr>
              <w:t> </w:t>
            </w:r>
            <w:r>
              <w:rPr>
                <w:color w:val="3E4952"/>
                <w:sz w:val="22"/>
              </w:rPr>
              <w:t>3- Be active in society and be able to participate in national political events,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as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a candidate, voter,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official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59" w:val="left" w:leader="none"/>
              </w:tabs>
              <w:spacing w:line="276" w:lineRule="auto" w:before="0" w:after="0"/>
              <w:ind w:left="828" w:right="210" w:firstLine="0"/>
              <w:jc w:val="left"/>
              <w:rPr>
                <w:sz w:val="22"/>
              </w:rPr>
            </w:pPr>
            <w:r>
              <w:rPr>
                <w:color w:val="3E4952"/>
                <w:sz w:val="22"/>
              </w:rPr>
              <w:t>Get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acquainted</w:t>
            </w:r>
            <w:r>
              <w:rPr>
                <w:color w:val="3E4952"/>
                <w:spacing w:val="-4"/>
                <w:sz w:val="22"/>
              </w:rPr>
              <w:t> </w:t>
            </w:r>
            <w:r>
              <w:rPr>
                <w:color w:val="3E4952"/>
                <w:sz w:val="22"/>
              </w:rPr>
              <w:t>with</w:t>
            </w:r>
            <w:r>
              <w:rPr>
                <w:color w:val="3E4952"/>
                <w:spacing w:val="-3"/>
                <w:sz w:val="22"/>
              </w:rPr>
              <w:t> </w:t>
            </w:r>
            <w:r>
              <w:rPr>
                <w:color w:val="3E4952"/>
                <w:sz w:val="22"/>
              </w:rPr>
              <w:t>the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mechanisms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of democracy,</w:t>
            </w:r>
            <w:r>
              <w:rPr>
                <w:color w:val="3E4952"/>
                <w:spacing w:val="-4"/>
                <w:sz w:val="22"/>
              </w:rPr>
              <w:t> </w:t>
            </w:r>
            <w:r>
              <w:rPr>
                <w:color w:val="3E4952"/>
                <w:sz w:val="22"/>
              </w:rPr>
              <w:t>elections,</w:t>
            </w:r>
            <w:r>
              <w:rPr>
                <w:color w:val="3E4952"/>
                <w:spacing w:val="-3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how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to</w:t>
            </w:r>
            <w:r>
              <w:rPr>
                <w:color w:val="3E4952"/>
                <w:spacing w:val="-47"/>
                <w:sz w:val="22"/>
              </w:rPr>
              <w:t> </w:t>
            </w:r>
            <w:r>
              <w:rPr>
                <w:color w:val="3E4952"/>
                <w:sz w:val="22"/>
              </w:rPr>
              <w:t>participate in</w:t>
            </w:r>
            <w:r>
              <w:rPr>
                <w:color w:val="3E4952"/>
                <w:spacing w:val="-3"/>
                <w:sz w:val="22"/>
              </w:rPr>
              <w:t> </w:t>
            </w:r>
            <w:r>
              <w:rPr>
                <w:color w:val="3E4952"/>
                <w:sz w:val="22"/>
              </w:rPr>
              <w:t>them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59" w:val="left" w:leader="none"/>
              </w:tabs>
              <w:spacing w:line="273" w:lineRule="auto" w:before="2" w:after="0"/>
              <w:ind w:left="828" w:right="418" w:firstLine="0"/>
              <w:jc w:val="left"/>
              <w:rPr>
                <w:sz w:val="22"/>
              </w:rPr>
            </w:pPr>
            <w:r>
              <w:rPr>
                <w:color w:val="3E4952"/>
                <w:sz w:val="22"/>
              </w:rPr>
              <w:t>Get acquainted with the laws and regulations that protect human rights</w:t>
            </w:r>
            <w:r>
              <w:rPr>
                <w:color w:val="3E4952"/>
                <w:spacing w:val="-47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basic freedoms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59" w:val="left" w:leader="none"/>
              </w:tabs>
              <w:spacing w:line="240" w:lineRule="auto" w:before="4" w:after="0"/>
              <w:ind w:left="1059" w:right="0" w:hanging="231"/>
              <w:jc w:val="left"/>
              <w:rPr>
                <w:sz w:val="22"/>
              </w:rPr>
            </w:pPr>
            <w:r>
              <w:rPr>
                <w:color w:val="3E4952"/>
                <w:sz w:val="22"/>
              </w:rPr>
              <w:t>Sharing</w:t>
            </w:r>
            <w:r>
              <w:rPr>
                <w:color w:val="3E4952"/>
                <w:spacing w:val="-3"/>
                <w:sz w:val="22"/>
              </w:rPr>
              <w:t> </w:t>
            </w:r>
            <w:r>
              <w:rPr>
                <w:color w:val="3E4952"/>
                <w:sz w:val="22"/>
              </w:rPr>
              <w:t>the</w:t>
            </w:r>
            <w:r>
              <w:rPr>
                <w:color w:val="3E4952"/>
                <w:spacing w:val="-4"/>
                <w:sz w:val="22"/>
              </w:rPr>
              <w:t> </w:t>
            </w:r>
            <w:r>
              <w:rPr>
                <w:color w:val="3E4952"/>
                <w:sz w:val="22"/>
              </w:rPr>
              <w:t>community's</w:t>
            </w:r>
            <w:r>
              <w:rPr>
                <w:color w:val="3E4952"/>
                <w:spacing w:val="-5"/>
                <w:sz w:val="22"/>
              </w:rPr>
              <w:t> </w:t>
            </w:r>
            <w:r>
              <w:rPr>
                <w:color w:val="3E4952"/>
                <w:sz w:val="22"/>
              </w:rPr>
              <w:t>concerns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for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patriotism</w:t>
            </w:r>
          </w:p>
        </w:tc>
      </w:tr>
      <w:tr>
        <w:trPr>
          <w:trHeight w:val="6691" w:hRule="atLeast"/>
        </w:trPr>
        <w:tc>
          <w:tcPr>
            <w:tcW w:w="2561" w:type="dxa"/>
            <w:shd w:val="clear" w:color="auto" w:fill="DAEDF3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line="278" w:lineRule="auto"/>
              <w:ind w:left="107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Module Learning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Outcomes</w:t>
            </w: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34"/>
              </w:rPr>
            </w:pPr>
          </w:p>
          <w:p>
            <w:pPr>
              <w:pStyle w:val="TableParagraph"/>
              <w:bidi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pacing w:val="-1"/>
                <w:w w:val="101"/>
                <w:sz w:val="24"/>
                <w:szCs w:val="24"/>
                <w:rtl/>
              </w:rPr>
              <w:t>مخرجا</w:t>
            </w:r>
            <w:r>
              <w:rPr>
                <w:rFonts w:ascii="Microsoft Sans Serif" w:cs="Microsoft Sans Serif"/>
                <w:spacing w:val="-1"/>
                <w:w w:val="99"/>
                <w:sz w:val="24"/>
                <w:szCs w:val="24"/>
                <w:rtl/>
              </w:rPr>
              <w:t>ت</w:t>
            </w:r>
            <w:r>
              <w:rPr>
                <w:rFonts w:ascii="Microsoft Sans Serif" w:cs="Microsoft Sans Serif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rFonts w:ascii="Microsoft Sans Serif" w:cs="Microsoft Sans Serif"/>
                <w:spacing w:val="-1"/>
                <w:w w:val="72"/>
                <w:sz w:val="24"/>
                <w:szCs w:val="24"/>
                <w:rtl/>
              </w:rPr>
              <w:t>ع</w:t>
            </w:r>
            <w:r>
              <w:rPr>
                <w:rFonts w:ascii="Microsoft Sans Serif" w:cs="Microsoft Sans Serif"/>
                <w:w w:val="64"/>
                <w:sz w:val="24"/>
                <w:szCs w:val="24"/>
                <w:rtl/>
              </w:rPr>
              <w:t>لم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3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1"/>
                <w:w w:val="73"/>
                <w:sz w:val="24"/>
                <w:szCs w:val="24"/>
                <w:rtl/>
              </w:rPr>
              <w:t>لمادة</w:t>
            </w:r>
            <w:r>
              <w:rPr>
                <w:rFonts w:ascii="Microsoft Sans Serif" w:cs="Microsoft Sans Serif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1"/>
                <w:w w:val="83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83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2"/>
                <w:w w:val="120"/>
                <w:sz w:val="24"/>
                <w:szCs w:val="24"/>
                <w:rtl/>
              </w:rPr>
              <w:t>ة</w:t>
            </w:r>
          </w:p>
        </w:tc>
        <w:tc>
          <w:tcPr>
            <w:tcW w:w="7905" w:type="dxa"/>
          </w:tcPr>
          <w:p>
            <w:pPr>
              <w:pStyle w:val="TableParagraph"/>
              <w:spacing w:before="3"/>
              <w:rPr>
                <w:rFonts w:ascii="Microsoft Sans Serif"/>
                <w:sz w:val="27"/>
              </w:rPr>
            </w:pPr>
          </w:p>
          <w:p>
            <w:pPr>
              <w:pStyle w:val="TableParagraph"/>
              <w:ind w:left="357"/>
              <w:rPr>
                <w:sz w:val="22"/>
              </w:rPr>
            </w:pPr>
            <w:r>
              <w:rPr>
                <w:sz w:val="22"/>
              </w:rPr>
              <w:t>1-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freedoms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04" w:val="left" w:leader="none"/>
              </w:tabs>
              <w:spacing w:line="276" w:lineRule="auto" w:before="38" w:after="0"/>
              <w:ind w:left="340" w:right="300" w:firstLine="0"/>
              <w:jc w:val="left"/>
              <w:rPr>
                <w:sz w:val="22"/>
              </w:rPr>
            </w:pPr>
            <w:r>
              <w:rPr>
                <w:sz w:val="22"/>
              </w:rPr>
              <w:t>– Understanding the historical dimension of the development of the concept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rights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04" w:val="left" w:leader="none"/>
              </w:tabs>
              <w:spacing w:line="240" w:lineRule="auto" w:before="160" w:after="0"/>
              <w:ind w:left="504" w:right="0" w:hanging="164"/>
              <w:jc w:val="left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religious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perpetuating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issue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rights</w:t>
            </w:r>
          </w:p>
          <w:p>
            <w:pPr>
              <w:pStyle w:val="TableParagraph"/>
              <w:spacing w:before="10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276" w:lineRule="auto"/>
              <w:ind w:left="340" w:right="825"/>
              <w:rPr>
                <w:sz w:val="22"/>
              </w:rPr>
            </w:pPr>
            <w:r>
              <w:rPr>
                <w:sz w:val="22"/>
              </w:rPr>
              <w:t>4- Teaching students international, regional and local laws and instruments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(constitutions)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regulating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freedoms.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4" w:val="left" w:leader="none"/>
              </w:tabs>
              <w:spacing w:line="276" w:lineRule="auto" w:before="160" w:after="0"/>
              <w:ind w:left="340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>-Understanding the International and local guarantees for the enforcement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rights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4" w:val="left" w:leader="none"/>
              </w:tabs>
              <w:spacing w:line="240" w:lineRule="auto" w:before="160" w:after="0"/>
              <w:ind w:left="504" w:right="0" w:hanging="164"/>
              <w:jc w:val="left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concept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freedom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types</w:t>
            </w:r>
          </w:p>
          <w:p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4" w:val="left" w:leader="none"/>
              </w:tabs>
              <w:spacing w:line="240" w:lineRule="auto" w:before="0" w:after="0"/>
              <w:ind w:left="504" w:right="0" w:hanging="164"/>
              <w:jc w:val="left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Democracy, its concept,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applications</w:t>
            </w:r>
          </w:p>
          <w:p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340" w:right="448"/>
              <w:rPr>
                <w:sz w:val="22"/>
              </w:rPr>
            </w:pPr>
            <w:r>
              <w:rPr>
                <w:sz w:val="22"/>
              </w:rPr>
              <w:t>8-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goal of Elections, implementation mechanisms, methods of rigging them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9-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laws</w:t>
            </w:r>
          </w:p>
          <w:p>
            <w:pPr>
              <w:pStyle w:val="TableParagraph"/>
              <w:spacing w:before="1"/>
              <w:ind w:left="340"/>
              <w:rPr>
                <w:sz w:val="22"/>
              </w:rPr>
            </w:pPr>
            <w:r>
              <w:rPr>
                <w:sz w:val="22"/>
              </w:rPr>
              <w:t>10-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Evaluating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democratic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experience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Iraq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2003</w:t>
            </w:r>
          </w:p>
        </w:tc>
      </w:tr>
      <w:tr>
        <w:trPr>
          <w:trHeight w:val="381" w:hRule="atLeast"/>
        </w:trPr>
        <w:tc>
          <w:tcPr>
            <w:tcW w:w="2561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440" w:top="1420" w:bottom="640" w:left="660" w:right="480"/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2"/>
        <w:rPr>
          <w:rFonts w:ascii="Microsoft Sans Serif"/>
          <w:sz w:val="12"/>
        </w:rPr>
      </w:pPr>
    </w:p>
    <w:p>
      <w:pPr>
        <w:pStyle w:val="BodyText"/>
        <w:ind w:left="127"/>
        <w:rPr>
          <w:rFonts w:ascii="Microsoft Sans Serif"/>
          <w:sz w:val="20"/>
        </w:rPr>
      </w:pPr>
      <w:r>
        <w:rPr>
          <w:rFonts w:ascii="Microsoft Sans Serif"/>
          <w:sz w:val="20"/>
        </w:rPr>
        <w:pict>
          <v:shape style="width:522.85pt;height:52.45pt;mso-position-horizontal-relative:char;mso-position-vertical-relative:line" type="#_x0000_t202" filled="true" fillcolor="#fce9d9" stroked="true" strokeweight=".47998pt" strokecolor="#000000">
            <w10:anchorlock/>
            <v:textbox inset="0,0,0,0">
              <w:txbxContent>
                <w:p>
                  <w:pPr>
                    <w:spacing w:before="4"/>
                    <w:ind w:left="3297" w:right="3298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17365D"/>
                      <w:sz w:val="28"/>
                    </w:rPr>
                    <w:t>Learning</w:t>
                  </w:r>
                  <w:r>
                    <w:rPr>
                      <w:b/>
                      <w:color w:val="17365D"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color w:val="17365D"/>
                      <w:sz w:val="28"/>
                    </w:rPr>
                    <w:t>and</w:t>
                  </w:r>
                  <w:r>
                    <w:rPr>
                      <w:b/>
                      <w:color w:val="17365D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17365D"/>
                      <w:sz w:val="28"/>
                    </w:rPr>
                    <w:t>Teaching</w:t>
                  </w:r>
                  <w:r>
                    <w:rPr>
                      <w:b/>
                      <w:color w:val="17365D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17365D"/>
                      <w:sz w:val="28"/>
                    </w:rPr>
                    <w:t>Strategies</w:t>
                  </w:r>
                </w:p>
                <w:p>
                  <w:pPr>
                    <w:bidi/>
                    <w:spacing w:before="48"/>
                    <w:ind w:right="3297" w:left="3291" w:firstLine="0"/>
                    <w:jc w:val="center"/>
                    <w:rPr>
                      <w:rFonts w:asci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cs="Times New Roman"/>
                      <w:color w:val="17365D"/>
                      <w:w w:val="71"/>
                      <w:sz w:val="28"/>
                      <w:szCs w:val="28"/>
                      <w:rtl/>
                    </w:rPr>
                    <w:t>اس</w:t>
                  </w:r>
                  <w:r>
                    <w:rPr>
                      <w:rFonts w:ascii="Times New Roman" w:cs="Times New Roman"/>
                      <w:color w:val="17365D"/>
                      <w:w w:val="34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rFonts w:ascii="Times New Roman" w:cs="Times New Roman"/>
                      <w:color w:val="17365D"/>
                      <w:spacing w:val="-2"/>
                      <w:w w:val="100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rFonts w:ascii="Times New Roman" w:cs="Times New Roman"/>
                      <w:color w:val="17365D"/>
                      <w:w w:val="100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rFonts w:ascii="Times New Roman" w:cs="Times New Roman"/>
                      <w:color w:val="17365D"/>
                      <w:w w:val="34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rFonts w:ascii="Times New Roman" w:cs="Times New Roman"/>
                      <w:color w:val="17365D"/>
                      <w:w w:val="38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ascii="Times New Roman" w:cs="Times New Roman"/>
                      <w:color w:val="17365D"/>
                      <w:spacing w:val="-3"/>
                      <w:w w:val="94"/>
                      <w:sz w:val="28"/>
                      <w:szCs w:val="28"/>
                      <w:rtl/>
                    </w:rPr>
                    <w:t>ج</w:t>
                  </w:r>
                  <w:r>
                    <w:rPr>
                      <w:rFonts w:ascii="Times New Roman" w:cs="Times New Roman"/>
                      <w:color w:val="17365D"/>
                      <w:spacing w:val="1"/>
                      <w:w w:val="56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ascii="Times New Roman" w:cs="Times New Roman"/>
                      <w:color w:val="17365D"/>
                      <w:spacing w:val="-1"/>
                      <w:w w:val="56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rFonts w:ascii="Times New Roman" w:cs="Times New Roman"/>
                      <w:color w:val="17365D"/>
                      <w:spacing w:val="-2"/>
                      <w:w w:val="100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rFonts w:ascii="Times New Roman" w:cs="Times New Roman"/>
                      <w:color w:val="17365D"/>
                      <w:spacing w:val="-2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rFonts w:ascii="Times New Roman" w:cs="Times New Roman"/>
                      <w:color w:val="17365D"/>
                      <w:w w:val="50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rFonts w:ascii="Times New Roman" w:cs="Times New Roman"/>
                      <w:color w:val="17365D"/>
                      <w:spacing w:val="-1"/>
                      <w:w w:val="50"/>
                      <w:sz w:val="28"/>
                      <w:szCs w:val="28"/>
                      <w:rtl/>
                    </w:rPr>
                    <w:t>لتعل</w:t>
                  </w:r>
                  <w:r>
                    <w:rPr>
                      <w:rFonts w:ascii="Times New Roman" w:cs="Times New Roman"/>
                      <w:color w:val="17365D"/>
                      <w:w w:val="100"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rFonts w:ascii="Times New Roman" w:cs="Times New Roman"/>
                      <w:color w:val="17365D"/>
                      <w:spacing w:val="-3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rFonts w:ascii="Times New Roman" w:cs="Times New Roman"/>
                      <w:color w:val="17365D"/>
                      <w:w w:val="58"/>
                      <w:sz w:val="28"/>
                      <w:szCs w:val="28"/>
                      <w:rtl/>
                    </w:rPr>
                    <w:t>و</w:t>
                  </w:r>
                  <w:r>
                    <w:rPr>
                      <w:rFonts w:ascii="Times New Roman" w:cs="Times New Roman"/>
                      <w:color w:val="17365D"/>
                      <w:spacing w:val="-1"/>
                      <w:w w:val="58"/>
                      <w:sz w:val="28"/>
                      <w:szCs w:val="28"/>
                      <w:rtl/>
                    </w:rPr>
                    <w:t>التعل</w:t>
                  </w:r>
                  <w:r>
                    <w:rPr>
                      <w:rFonts w:ascii="Times New Roman" w:cs="Times New Roman"/>
                      <w:color w:val="17365D"/>
                      <w:spacing w:val="-2"/>
                      <w:w w:val="38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ascii="Times New Roman" w:cs="Times New Roman"/>
                      <w:color w:val="17365D"/>
                      <w:spacing w:val="-2"/>
                      <w:w w:val="100"/>
                      <w:sz w:val="28"/>
                      <w:szCs w:val="28"/>
                      <w:rtl/>
                    </w:rPr>
                    <w:t>م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Microsoft Sans Serif"/>
          <w:sz w:val="20"/>
        </w:rPr>
      </w:r>
    </w:p>
    <w:p>
      <w:pPr>
        <w:spacing w:line="250" w:lineRule="exact" w:before="0"/>
        <w:ind w:left="780" w:right="0" w:firstLine="0"/>
        <w:jc w:val="left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By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theoretical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Lectures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showing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examples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from around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world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2"/>
        <w:rPr>
          <w:rFonts w:ascii="Cambria"/>
          <w:b/>
          <w:sz w:val="12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1275"/>
        <w:gridCol w:w="3976"/>
        <w:gridCol w:w="1129"/>
      </w:tblGrid>
      <w:tr>
        <w:trPr>
          <w:trHeight w:val="837" w:hRule="atLeast"/>
        </w:trPr>
        <w:tc>
          <w:tcPr>
            <w:tcW w:w="10459" w:type="dxa"/>
            <w:gridSpan w:val="4"/>
            <w:shd w:val="clear" w:color="auto" w:fill="FCE9D9"/>
          </w:tcPr>
          <w:p>
            <w:pPr>
              <w:pStyle w:val="TableParagraph"/>
              <w:ind w:left="3661" w:right="365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17365D"/>
                <w:sz w:val="28"/>
              </w:rPr>
              <w:t>Student</w:t>
            </w:r>
            <w:r>
              <w:rPr>
                <w:rFonts w:ascii="Times New Roman"/>
                <w:b/>
                <w:color w:val="17365D"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color w:val="17365D"/>
                <w:sz w:val="28"/>
              </w:rPr>
              <w:t>Workload</w:t>
            </w:r>
            <w:r>
              <w:rPr>
                <w:rFonts w:ascii="Times New Roman"/>
                <w:b/>
                <w:color w:val="17365D"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color w:val="17365D"/>
                <w:sz w:val="28"/>
              </w:rPr>
              <w:t>(SWL)</w:t>
            </w:r>
          </w:p>
          <w:p>
            <w:pPr>
              <w:pStyle w:val="TableParagraph"/>
              <w:bidi/>
              <w:spacing w:before="98"/>
              <w:ind w:right="3661" w:left="3646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الحمل</w:t>
            </w:r>
            <w:r>
              <w:rPr>
                <w:rFonts w:ascii="Times New Roman" w:cs="Times New Roman"/>
                <w:color w:val="17365D"/>
                <w:spacing w:val="1"/>
                <w:w w:val="80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الدراسي للطال</w:t>
            </w: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ب</w:t>
            </w:r>
          </w:p>
        </w:tc>
      </w:tr>
      <w:tr>
        <w:trPr>
          <w:trHeight w:val="741" w:hRule="atLeast"/>
        </w:trPr>
        <w:tc>
          <w:tcPr>
            <w:tcW w:w="4079" w:type="dxa"/>
            <w:shd w:val="clear" w:color="auto" w:fill="DAEDF3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Structured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SWL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(h/sem)</w:t>
            </w:r>
          </w:p>
          <w:p>
            <w:pPr>
              <w:pStyle w:val="TableParagraph"/>
              <w:bidi/>
              <w:spacing w:before="94"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3"/>
                <w:sz w:val="24"/>
                <w:szCs w:val="24"/>
                <w:rtl/>
              </w:rPr>
              <w:t>الح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1"/>
                <w:w w:val="83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83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3"/>
                <w:w w:val="91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rFonts w:ascii="Microsoft Sans Serif" w:cs="Microsoft Sans Serif"/>
                <w:spacing w:val="-1"/>
                <w:w w:val="71"/>
                <w:sz w:val="24"/>
                <w:szCs w:val="24"/>
                <w:rtl/>
              </w:rPr>
              <w:t>ت</w:t>
            </w:r>
            <w:r>
              <w:rPr>
                <w:rFonts w:ascii="Microsoft Sans Serif" w:cs="Microsoft Sans Serif"/>
                <w:w w:val="71"/>
                <w:sz w:val="24"/>
                <w:szCs w:val="24"/>
                <w:rtl/>
              </w:rPr>
              <w:t>ظم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62"/>
                <w:sz w:val="24"/>
                <w:szCs w:val="24"/>
                <w:rtl/>
              </w:rPr>
              <w:t>للط</w:t>
            </w:r>
            <w:r>
              <w:rPr>
                <w:rFonts w:ascii="Microsoft Sans Serif" w:cs="Microsoft Sans Serif"/>
                <w:w w:val="58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99"/>
                <w:sz w:val="24"/>
                <w:szCs w:val="24"/>
                <w:rtl/>
              </w:rPr>
              <w:t>ب</w:t>
            </w:r>
            <w:r>
              <w:rPr>
                <w:rFonts w:ascii="Microsoft Sans Serif" w:cs="Microsoft Sans Serif"/>
                <w:spacing w:val="-11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87"/>
                <w:sz w:val="24"/>
                <w:szCs w:val="24"/>
                <w:rtl/>
              </w:rPr>
              <w:t>خال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33"/>
                <w:sz w:val="24"/>
                <w:szCs w:val="24"/>
                <w:rtl/>
              </w:rPr>
              <w:t>ف</w:t>
            </w:r>
            <w:r>
              <w:rPr>
                <w:rFonts w:ascii="Microsoft Sans Serif" w:cs="Microsoft Sans Serif"/>
                <w:spacing w:val="-2"/>
                <w:w w:val="77"/>
                <w:sz w:val="24"/>
                <w:szCs w:val="24"/>
                <w:rtl/>
              </w:rPr>
              <w:t>ص</w:t>
            </w:r>
            <w:r>
              <w:rPr>
                <w:rFonts w:ascii="Microsoft Sans Serif" w:cs="Microsoft Sans Serif"/>
                <w:spacing w:val="-2"/>
                <w:w w:val="99"/>
                <w:sz w:val="24"/>
                <w:szCs w:val="24"/>
                <w:rtl/>
              </w:rPr>
              <w:t>ل</w:t>
            </w:r>
          </w:p>
        </w:tc>
        <w:tc>
          <w:tcPr>
            <w:tcW w:w="1275" w:type="dxa"/>
          </w:tcPr>
          <w:p>
            <w:pPr>
              <w:pStyle w:val="TableParagraph"/>
              <w:spacing w:before="180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6" w:type="dxa"/>
            <w:shd w:val="clear" w:color="auto" w:fill="DEEBF6"/>
          </w:tcPr>
          <w:p>
            <w:pPr>
              <w:pStyle w:val="TableParagraph"/>
              <w:spacing w:before="30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Structured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SWL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(h/w)</w:t>
            </w:r>
          </w:p>
          <w:p>
            <w:pPr>
              <w:pStyle w:val="TableParagraph"/>
              <w:bidi/>
              <w:spacing w:before="87"/>
              <w:ind w:right="106" w:left="0" w:firstLine="0"/>
              <w:jc w:val="right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82"/>
                <w:sz w:val="22"/>
                <w:szCs w:val="22"/>
                <w:rtl/>
              </w:rPr>
              <w:t>الحم</w:t>
            </w:r>
            <w:r>
              <w:rPr>
                <w:rFonts w:ascii="Microsoft Sans Serif" w:cs="Microsoft Sans Serif"/>
                <w:w w:val="99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2"/>
                <w:szCs w:val="22"/>
                <w:rtl/>
              </w:rPr>
              <w:t>ال</w:t>
            </w:r>
            <w:r>
              <w:rPr>
                <w:rFonts w:ascii="Microsoft Sans Serif" w:cs="Microsoft Sans Serif"/>
                <w:spacing w:val="-3"/>
                <w:w w:val="85"/>
                <w:sz w:val="22"/>
                <w:szCs w:val="22"/>
                <w:rtl/>
              </w:rPr>
              <w:t>د</w:t>
            </w:r>
            <w:r>
              <w:rPr>
                <w:rFonts w:ascii="Microsoft Sans Serif" w:cs="Microsoft Sans Serif"/>
                <w:spacing w:val="-1"/>
                <w:w w:val="85"/>
                <w:sz w:val="22"/>
                <w:szCs w:val="22"/>
                <w:rtl/>
              </w:rPr>
              <w:t>راسي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88"/>
                <w:sz w:val="22"/>
                <w:szCs w:val="22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71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71"/>
                <w:sz w:val="22"/>
                <w:szCs w:val="22"/>
                <w:rtl/>
              </w:rPr>
              <w:t>م</w:t>
            </w:r>
            <w:r>
              <w:rPr>
                <w:rFonts w:ascii="Microsoft Sans Serif" w:cs="Microsoft Sans Serif"/>
                <w:spacing w:val="-2"/>
                <w:w w:val="46"/>
                <w:sz w:val="22"/>
                <w:szCs w:val="22"/>
                <w:rtl/>
              </w:rPr>
              <w:t>ن</w:t>
            </w:r>
            <w:r>
              <w:rPr>
                <w:rFonts w:ascii="Microsoft Sans Serif" w:cs="Microsoft Sans Serif"/>
                <w:spacing w:val="-2"/>
                <w:w w:val="34"/>
                <w:sz w:val="22"/>
                <w:szCs w:val="22"/>
                <w:rtl/>
              </w:rPr>
              <w:t>ت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ظم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spacing w:val="-3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ط</w:t>
            </w:r>
            <w:r>
              <w:rPr>
                <w:rFonts w:ascii="Microsoft Sans Serif" w:cs="Microsoft Sans Serif"/>
                <w:spacing w:val="-1"/>
                <w:w w:val="100"/>
                <w:sz w:val="22"/>
                <w:szCs w:val="22"/>
                <w:rtl/>
              </w:rPr>
              <w:t>ا</w:t>
            </w:r>
            <w:r>
              <w:rPr>
                <w:rFonts w:ascii="Microsoft Sans Serif" w:cs="Microsoft Sans Serif"/>
                <w:spacing w:val="-3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ب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69"/>
                <w:sz w:val="22"/>
                <w:szCs w:val="22"/>
                <w:rtl/>
              </w:rPr>
              <w:t>أس</w:t>
            </w:r>
            <w:r>
              <w:rPr>
                <w:rFonts w:ascii="Microsoft Sans Serif" w:cs="Microsoft Sans Serif"/>
                <w:spacing w:val="-2"/>
                <w:w w:val="34"/>
                <w:sz w:val="22"/>
                <w:szCs w:val="22"/>
                <w:rtl/>
              </w:rPr>
              <w:t>ب</w:t>
            </w:r>
            <w:r>
              <w:rPr>
                <w:rFonts w:ascii="Microsoft Sans Serif" w:cs="Microsoft Sans Serif"/>
                <w:spacing w:val="-2"/>
                <w:w w:val="102"/>
                <w:sz w:val="22"/>
                <w:szCs w:val="22"/>
                <w:rtl/>
              </w:rPr>
              <w:t>و</w:t>
            </w:r>
            <w:r>
              <w:rPr>
                <w:rFonts w:ascii="Microsoft Sans Serif" w:cs="Microsoft Sans Serif"/>
                <w:spacing w:val="-1"/>
                <w:w w:val="96"/>
                <w:sz w:val="22"/>
                <w:szCs w:val="22"/>
                <w:rtl/>
              </w:rPr>
              <w:t>ع</w:t>
            </w:r>
            <w:r>
              <w:rPr>
                <w:rFonts w:ascii="Microsoft Sans Serif" w:cs="Microsoft Sans Serif"/>
                <w:spacing w:val="-2"/>
                <w:w w:val="38"/>
                <w:sz w:val="22"/>
                <w:szCs w:val="22"/>
                <w:rtl/>
              </w:rPr>
              <w:t>ي</w:t>
            </w:r>
            <w:r>
              <w:rPr>
                <w:rFonts w:ascii="Microsoft Sans Serif" w:cs="Microsoft Sans Serif"/>
                <w:spacing w:val="1"/>
                <w:w w:val="98"/>
                <w:sz w:val="22"/>
                <w:szCs w:val="22"/>
                <w:rtl/>
              </w:rPr>
              <w:t>ا</w:t>
            </w:r>
          </w:p>
        </w:tc>
        <w:tc>
          <w:tcPr>
            <w:tcW w:w="1129" w:type="dxa"/>
          </w:tcPr>
          <w:p>
            <w:pPr>
              <w:pStyle w:val="TableParagraph"/>
              <w:spacing w:before="180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738" w:hRule="atLeast"/>
        </w:trPr>
        <w:tc>
          <w:tcPr>
            <w:tcW w:w="4079" w:type="dxa"/>
            <w:shd w:val="clear" w:color="auto" w:fill="DAEDF3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Unstructured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SWL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(h/sem)</w:t>
            </w:r>
          </w:p>
          <w:p>
            <w:pPr>
              <w:pStyle w:val="TableParagraph"/>
              <w:bidi/>
              <w:spacing w:before="91"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3"/>
                <w:sz w:val="24"/>
                <w:szCs w:val="24"/>
                <w:rtl/>
              </w:rPr>
              <w:t>الح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1"/>
                <w:w w:val="83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83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3"/>
                <w:w w:val="91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96"/>
                <w:sz w:val="24"/>
                <w:szCs w:val="24"/>
                <w:rtl/>
              </w:rPr>
              <w:t>غ</w:t>
            </w:r>
            <w:r>
              <w:rPr>
                <w:rFonts w:ascii="Microsoft Sans Serif" w:cs="Microsoft Sans Serif"/>
                <w:spacing w:val="-1"/>
                <w:w w:val="65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w w:val="65"/>
                <w:sz w:val="24"/>
                <w:szCs w:val="24"/>
                <w:rtl/>
              </w:rPr>
              <w:t>ر</w:t>
            </w:r>
            <w:r>
              <w:rPr>
                <w:rFonts w:ascii="Microsoft Sans Serif" w:cs="Microsoft Sans Serif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rFonts w:ascii="Microsoft Sans Serif" w:cs="Microsoft Sans Serif"/>
                <w:spacing w:val="-1"/>
                <w:w w:val="71"/>
                <w:sz w:val="24"/>
                <w:szCs w:val="24"/>
                <w:rtl/>
              </w:rPr>
              <w:t>ت</w:t>
            </w:r>
            <w:r>
              <w:rPr>
                <w:rFonts w:ascii="Microsoft Sans Serif" w:cs="Microsoft Sans Serif"/>
                <w:w w:val="71"/>
                <w:sz w:val="24"/>
                <w:szCs w:val="24"/>
                <w:rtl/>
              </w:rPr>
              <w:t>ظم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66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1"/>
                <w:w w:val="66"/>
                <w:sz w:val="24"/>
                <w:szCs w:val="24"/>
                <w:rtl/>
              </w:rPr>
              <w:t>لطا</w:t>
            </w:r>
            <w:r>
              <w:rPr>
                <w:rFonts w:ascii="Microsoft Sans Serif" w:cs="Microsoft Sans Serif"/>
                <w:spacing w:val="-2"/>
                <w:w w:val="40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1"/>
                <w:w w:val="99"/>
                <w:sz w:val="24"/>
                <w:szCs w:val="24"/>
                <w:rtl/>
              </w:rPr>
              <w:t>ب</w:t>
            </w:r>
            <w:r>
              <w:rPr>
                <w:rFonts w:ascii="Microsoft Sans Serif" w:cs="Microsoft Sans Serif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87"/>
                <w:sz w:val="24"/>
                <w:szCs w:val="24"/>
                <w:rtl/>
              </w:rPr>
              <w:t>خال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33"/>
                <w:sz w:val="24"/>
                <w:szCs w:val="24"/>
                <w:rtl/>
              </w:rPr>
              <w:t>ف</w:t>
            </w:r>
            <w:r>
              <w:rPr>
                <w:rFonts w:ascii="Microsoft Sans Serif" w:cs="Microsoft Sans Serif"/>
                <w:spacing w:val="-2"/>
                <w:w w:val="77"/>
                <w:sz w:val="24"/>
                <w:szCs w:val="24"/>
                <w:rtl/>
              </w:rPr>
              <w:t>ص</w:t>
            </w:r>
            <w:r>
              <w:rPr>
                <w:rFonts w:ascii="Microsoft Sans Serif" w:cs="Microsoft Sans Serif"/>
                <w:spacing w:val="-2"/>
                <w:w w:val="99"/>
                <w:sz w:val="24"/>
                <w:szCs w:val="24"/>
                <w:rtl/>
              </w:rPr>
              <w:t>ل</w:t>
            </w:r>
          </w:p>
        </w:tc>
        <w:tc>
          <w:tcPr>
            <w:tcW w:w="1275" w:type="dxa"/>
          </w:tcPr>
          <w:p>
            <w:pPr>
              <w:pStyle w:val="TableParagraph"/>
              <w:spacing w:before="177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6" w:type="dxa"/>
            <w:shd w:val="clear" w:color="auto" w:fill="DEEBF6"/>
          </w:tcPr>
          <w:p>
            <w:pPr>
              <w:pStyle w:val="TableParagraph"/>
              <w:spacing w:before="30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Unstructured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SWL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(h/w)</w:t>
            </w:r>
          </w:p>
          <w:p>
            <w:pPr>
              <w:pStyle w:val="TableParagraph"/>
              <w:bidi/>
              <w:spacing w:before="84"/>
              <w:ind w:right="106" w:left="0" w:firstLine="0"/>
              <w:jc w:val="right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82"/>
                <w:sz w:val="22"/>
                <w:szCs w:val="22"/>
                <w:rtl/>
              </w:rPr>
              <w:t>الحم</w:t>
            </w:r>
            <w:r>
              <w:rPr>
                <w:rFonts w:ascii="Microsoft Sans Serif" w:cs="Microsoft Sans Serif"/>
                <w:w w:val="99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2"/>
                <w:szCs w:val="22"/>
                <w:rtl/>
              </w:rPr>
              <w:t>ال</w:t>
            </w:r>
            <w:r>
              <w:rPr>
                <w:rFonts w:ascii="Microsoft Sans Serif" w:cs="Microsoft Sans Serif"/>
                <w:spacing w:val="-3"/>
                <w:w w:val="85"/>
                <w:sz w:val="22"/>
                <w:szCs w:val="22"/>
                <w:rtl/>
              </w:rPr>
              <w:t>د</w:t>
            </w:r>
            <w:r>
              <w:rPr>
                <w:rFonts w:ascii="Microsoft Sans Serif" w:cs="Microsoft Sans Serif"/>
                <w:spacing w:val="-1"/>
                <w:w w:val="85"/>
                <w:sz w:val="22"/>
                <w:szCs w:val="22"/>
                <w:rtl/>
              </w:rPr>
              <w:t>راسي</w:t>
            </w:r>
            <w:r>
              <w:rPr>
                <w:rFonts w:ascii="Microsoft Sans Serif" w:cs="Microsoft Sans Serif"/>
                <w:spacing w:val="-9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96"/>
                <w:sz w:val="22"/>
                <w:szCs w:val="22"/>
                <w:rtl/>
              </w:rPr>
              <w:t>غ</w:t>
            </w:r>
            <w:r>
              <w:rPr>
                <w:rFonts w:ascii="Microsoft Sans Serif" w:cs="Microsoft Sans Serif"/>
                <w:spacing w:val="-2"/>
                <w:w w:val="65"/>
                <w:sz w:val="22"/>
                <w:szCs w:val="22"/>
                <w:rtl/>
              </w:rPr>
              <w:t>ي</w:t>
            </w:r>
            <w:r>
              <w:rPr>
                <w:rFonts w:ascii="Microsoft Sans Serif" w:cs="Microsoft Sans Serif"/>
                <w:w w:val="65"/>
                <w:sz w:val="22"/>
                <w:szCs w:val="22"/>
                <w:rtl/>
              </w:rPr>
              <w:t>ر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88"/>
                <w:sz w:val="22"/>
                <w:szCs w:val="22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71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71"/>
                <w:sz w:val="22"/>
                <w:szCs w:val="22"/>
                <w:rtl/>
              </w:rPr>
              <w:t>م</w:t>
            </w:r>
            <w:r>
              <w:rPr>
                <w:rFonts w:ascii="Microsoft Sans Serif" w:cs="Microsoft Sans Serif"/>
                <w:spacing w:val="-2"/>
                <w:w w:val="46"/>
                <w:sz w:val="22"/>
                <w:szCs w:val="22"/>
                <w:rtl/>
              </w:rPr>
              <w:t>ن</w:t>
            </w:r>
            <w:r>
              <w:rPr>
                <w:rFonts w:ascii="Microsoft Sans Serif" w:cs="Microsoft Sans Serif"/>
                <w:spacing w:val="-2"/>
                <w:w w:val="34"/>
                <w:sz w:val="22"/>
                <w:szCs w:val="22"/>
                <w:rtl/>
              </w:rPr>
              <w:t>ت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ظم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spacing w:val="-3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ط</w:t>
            </w:r>
            <w:r>
              <w:rPr>
                <w:rFonts w:ascii="Microsoft Sans Serif" w:cs="Microsoft Sans Serif"/>
                <w:spacing w:val="-1"/>
                <w:w w:val="100"/>
                <w:sz w:val="22"/>
                <w:szCs w:val="22"/>
                <w:rtl/>
              </w:rPr>
              <w:t>ا</w:t>
            </w:r>
            <w:r>
              <w:rPr>
                <w:rFonts w:ascii="Microsoft Sans Serif" w:cs="Microsoft Sans Serif"/>
                <w:spacing w:val="-3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ب</w:t>
            </w:r>
            <w:r>
              <w:rPr>
                <w:rFonts w:ascii="Microsoft Sans Serif" w:cs="Microsoft Sans Serif"/>
                <w:spacing w:val="-11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64"/>
                <w:sz w:val="22"/>
                <w:szCs w:val="22"/>
                <w:rtl/>
              </w:rPr>
              <w:t>أ</w:t>
            </w:r>
            <w:r>
              <w:rPr>
                <w:rFonts w:ascii="Microsoft Sans Serif" w:cs="Microsoft Sans Serif"/>
                <w:spacing w:val="-1"/>
                <w:w w:val="64"/>
                <w:sz w:val="22"/>
                <w:szCs w:val="22"/>
                <w:rtl/>
              </w:rPr>
              <w:t>سبو</w:t>
            </w:r>
            <w:r>
              <w:rPr>
                <w:rFonts w:ascii="Microsoft Sans Serif" w:cs="Microsoft Sans Serif"/>
                <w:spacing w:val="-1"/>
                <w:w w:val="96"/>
                <w:sz w:val="22"/>
                <w:szCs w:val="22"/>
                <w:rtl/>
              </w:rPr>
              <w:t>ع</w:t>
            </w:r>
            <w:r>
              <w:rPr>
                <w:rFonts w:ascii="Microsoft Sans Serif" w:cs="Microsoft Sans Serif"/>
                <w:spacing w:val="-2"/>
                <w:w w:val="54"/>
                <w:sz w:val="22"/>
                <w:szCs w:val="22"/>
                <w:rtl/>
              </w:rPr>
              <w:t>ي</w:t>
            </w:r>
            <w:r>
              <w:rPr>
                <w:rFonts w:ascii="Microsoft Sans Serif" w:cs="Microsoft Sans Serif"/>
                <w:spacing w:val="-1"/>
                <w:w w:val="54"/>
                <w:sz w:val="22"/>
                <w:szCs w:val="22"/>
                <w:rtl/>
              </w:rPr>
              <w:t>ا</w:t>
            </w:r>
          </w:p>
        </w:tc>
        <w:tc>
          <w:tcPr>
            <w:tcW w:w="1129" w:type="dxa"/>
          </w:tcPr>
          <w:p>
            <w:pPr>
              <w:pStyle w:val="TableParagraph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738" w:hRule="atLeast"/>
        </w:trPr>
        <w:tc>
          <w:tcPr>
            <w:tcW w:w="4079" w:type="dxa"/>
            <w:shd w:val="clear" w:color="auto" w:fill="DAEDF3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SWL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(h/sem)</w:t>
            </w:r>
          </w:p>
          <w:p>
            <w:pPr>
              <w:pStyle w:val="TableParagraph"/>
              <w:bidi/>
              <w:spacing w:before="93"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3"/>
                <w:sz w:val="24"/>
                <w:szCs w:val="24"/>
                <w:rtl/>
              </w:rPr>
              <w:t>الح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1"/>
                <w:w w:val="83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83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3"/>
                <w:w w:val="91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4"/>
                <w:sz w:val="24"/>
                <w:szCs w:val="24"/>
                <w:rtl/>
              </w:rPr>
              <w:t>الكل</w:t>
            </w:r>
            <w:r>
              <w:rPr>
                <w:rFonts w:ascii="Microsoft Sans Serif" w:cs="Microsoft Sans Serif"/>
                <w:spacing w:val="-3"/>
                <w:w w:val="91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62"/>
                <w:sz w:val="24"/>
                <w:szCs w:val="24"/>
                <w:rtl/>
              </w:rPr>
              <w:t>للط</w:t>
            </w:r>
            <w:r>
              <w:rPr>
                <w:rFonts w:ascii="Microsoft Sans Serif" w:cs="Microsoft Sans Serif"/>
                <w:w w:val="58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4"/>
                <w:w w:val="99"/>
                <w:sz w:val="24"/>
                <w:szCs w:val="24"/>
                <w:rtl/>
              </w:rPr>
              <w:t>ب</w:t>
            </w:r>
            <w:r>
              <w:rPr>
                <w:rFonts w:ascii="Microsoft Sans Serif" w:cs="Microsoft Sans Serif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87"/>
                <w:sz w:val="24"/>
                <w:szCs w:val="24"/>
                <w:rtl/>
              </w:rPr>
              <w:t>خال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33"/>
                <w:sz w:val="24"/>
                <w:szCs w:val="24"/>
                <w:rtl/>
              </w:rPr>
              <w:t>ف</w:t>
            </w:r>
            <w:r>
              <w:rPr>
                <w:rFonts w:ascii="Microsoft Sans Serif" w:cs="Microsoft Sans Serif"/>
                <w:spacing w:val="-2"/>
                <w:w w:val="77"/>
                <w:sz w:val="24"/>
                <w:szCs w:val="24"/>
                <w:rtl/>
              </w:rPr>
              <w:t>ص</w:t>
            </w:r>
            <w:r>
              <w:rPr>
                <w:rFonts w:ascii="Microsoft Sans Serif" w:cs="Microsoft Sans Serif"/>
                <w:spacing w:val="-2"/>
                <w:w w:val="99"/>
                <w:sz w:val="24"/>
                <w:szCs w:val="24"/>
                <w:rtl/>
              </w:rPr>
              <w:t>ل</w:t>
            </w:r>
          </w:p>
        </w:tc>
        <w:tc>
          <w:tcPr>
            <w:tcW w:w="6380" w:type="dxa"/>
            <w:gridSpan w:val="3"/>
          </w:tcPr>
          <w:p>
            <w:pPr>
              <w:pStyle w:val="TableParagraph"/>
              <w:spacing w:before="179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11"/>
        <w:rPr>
          <w:rFonts w:ascii="Cambria"/>
          <w:b/>
          <w:sz w:val="25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1787"/>
        <w:gridCol w:w="1143"/>
        <w:gridCol w:w="2250"/>
        <w:gridCol w:w="1455"/>
        <w:gridCol w:w="2387"/>
      </w:tblGrid>
      <w:tr>
        <w:trPr>
          <w:trHeight w:val="861" w:hRule="atLeast"/>
        </w:trPr>
        <w:tc>
          <w:tcPr>
            <w:tcW w:w="10506" w:type="dxa"/>
            <w:gridSpan w:val="6"/>
            <w:shd w:val="clear" w:color="auto" w:fill="FCE9D9"/>
          </w:tcPr>
          <w:p>
            <w:pPr>
              <w:pStyle w:val="TableParagraph"/>
              <w:spacing w:line="341" w:lineRule="exact"/>
              <w:ind w:left="4132" w:right="4126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Module</w:t>
            </w:r>
            <w:r>
              <w:rPr>
                <w:b/>
                <w:color w:val="17365D"/>
                <w:spacing w:val="-3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Evaluation</w:t>
            </w:r>
          </w:p>
          <w:p>
            <w:pPr>
              <w:pStyle w:val="TableParagraph"/>
              <w:bidi/>
              <w:spacing w:before="102"/>
              <w:ind w:right="4132" w:left="4123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w w:val="39"/>
                <w:sz w:val="28"/>
                <w:szCs w:val="28"/>
                <w:rtl/>
              </w:rPr>
              <w:t>تق</w:t>
            </w:r>
            <w:r>
              <w:rPr>
                <w:rFonts w:ascii="Times New Roman" w:cs="Times New Roman"/>
                <w:color w:val="17365D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rFonts w:ascii="Times New Roman" w:cs="Times New Roman"/>
                <w:color w:val="17365D"/>
                <w:w w:val="38"/>
                <w:sz w:val="28"/>
                <w:szCs w:val="28"/>
                <w:rtl/>
              </w:rPr>
              <w:t>ي</w:t>
            </w:r>
            <w:r>
              <w:rPr>
                <w:rFonts w:ascii="Times New Roman" w:cs="Times New Roman"/>
                <w:color w:val="17365D"/>
                <w:w w:val="100"/>
                <w:sz w:val="28"/>
                <w:szCs w:val="28"/>
                <w:rtl/>
              </w:rPr>
              <w:t>م</w:t>
            </w:r>
            <w:r>
              <w:rPr>
                <w:rFonts w:ascii="Times New Roman" w:cs="Times New Roman"/>
                <w:color w:val="17365D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2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color w:val="17365D"/>
                <w:spacing w:val="-1"/>
                <w:w w:val="82"/>
                <w:sz w:val="28"/>
                <w:szCs w:val="28"/>
                <w:rtl/>
              </w:rPr>
              <w:t>لما</w:t>
            </w:r>
            <w:r>
              <w:rPr>
                <w:rFonts w:ascii="Times New Roman" w:cs="Times New Roman"/>
                <w:color w:val="17365D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rFonts w:ascii="Times New Roman" w:cs="Times New Roman"/>
                <w:color w:val="17365D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rFonts w:ascii="Times New Roman" w:cs="Times New Roman"/>
                <w:color w:val="17365D"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58"/>
                <w:sz w:val="28"/>
                <w:szCs w:val="28"/>
                <w:rtl/>
              </w:rPr>
              <w:t>ال</w:t>
            </w:r>
            <w:r>
              <w:rPr>
                <w:rFonts w:ascii="Times New Roman" w:cs="Times New Roman"/>
                <w:color w:val="17365D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rFonts w:ascii="Times New Roman" w:cs="Times New Roman"/>
                <w:color w:val="17365D"/>
                <w:spacing w:val="-2"/>
                <w:w w:val="81"/>
                <w:sz w:val="28"/>
                <w:szCs w:val="28"/>
                <w:rtl/>
              </w:rPr>
              <w:t>ر</w:t>
            </w:r>
            <w:r>
              <w:rPr>
                <w:rFonts w:ascii="Times New Roman" w:cs="Times New Roman"/>
                <w:color w:val="17365D"/>
                <w:w w:val="81"/>
                <w:sz w:val="28"/>
                <w:szCs w:val="28"/>
                <w:rtl/>
              </w:rPr>
              <w:t>اس</w:t>
            </w:r>
            <w:r>
              <w:rPr>
                <w:rFonts w:ascii="Times New Roman" w:cs="Times New Roman"/>
                <w:color w:val="17365D"/>
                <w:w w:val="38"/>
                <w:sz w:val="28"/>
                <w:szCs w:val="28"/>
                <w:rtl/>
              </w:rPr>
              <w:t>ي</w:t>
            </w:r>
            <w:r>
              <w:rPr>
                <w:rFonts w:ascii="Times New Roman" w:cs="Times New Roman"/>
                <w:color w:val="17365D"/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</w:tr>
      <w:tr>
        <w:trPr>
          <w:trHeight w:val="698" w:hRule="atLeast"/>
        </w:trPr>
        <w:tc>
          <w:tcPr>
            <w:tcW w:w="327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3" w:type="dxa"/>
            <w:shd w:val="clear" w:color="auto" w:fill="DAEDF3"/>
          </w:tcPr>
          <w:p>
            <w:pPr>
              <w:pStyle w:val="TableParagraph"/>
              <w:spacing w:line="268" w:lineRule="exact"/>
              <w:ind w:left="141" w:right="1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Time/Nu</w:t>
            </w:r>
          </w:p>
          <w:p>
            <w:pPr>
              <w:pStyle w:val="TableParagraph"/>
              <w:spacing w:before="82"/>
              <w:ind w:left="141" w:right="1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mber</w:t>
            </w:r>
          </w:p>
        </w:tc>
        <w:tc>
          <w:tcPr>
            <w:tcW w:w="2250" w:type="dxa"/>
            <w:shd w:val="clear" w:color="auto" w:fill="DAEDF3"/>
          </w:tcPr>
          <w:p>
            <w:pPr>
              <w:pStyle w:val="TableParagraph"/>
              <w:spacing w:before="174"/>
              <w:ind w:left="297" w:right="2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Weight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(Marks)</w:t>
            </w:r>
          </w:p>
        </w:tc>
        <w:tc>
          <w:tcPr>
            <w:tcW w:w="1455" w:type="dxa"/>
            <w:shd w:val="clear" w:color="auto" w:fill="DAEDF3"/>
          </w:tcPr>
          <w:p>
            <w:pPr>
              <w:pStyle w:val="TableParagraph"/>
              <w:spacing w:before="174"/>
              <w:ind w:left="232" w:right="2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Due</w:t>
            </w:r>
          </w:p>
        </w:tc>
        <w:tc>
          <w:tcPr>
            <w:tcW w:w="2387" w:type="dxa"/>
            <w:shd w:val="clear" w:color="auto" w:fill="DAEDF3"/>
          </w:tcPr>
          <w:p>
            <w:pPr>
              <w:pStyle w:val="TableParagraph"/>
              <w:spacing w:line="26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Relevant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Learning</w:t>
            </w:r>
          </w:p>
          <w:p>
            <w:pPr>
              <w:pStyle w:val="TableParagraph"/>
              <w:spacing w:before="82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Outcome</w:t>
            </w:r>
          </w:p>
        </w:tc>
      </w:tr>
      <w:tr>
        <w:trPr>
          <w:trHeight w:val="349" w:hRule="atLeast"/>
        </w:trPr>
        <w:tc>
          <w:tcPr>
            <w:tcW w:w="1484" w:type="dxa"/>
            <w:vMerge w:val="restart"/>
            <w:shd w:val="clear" w:color="auto" w:fill="DAEDF3"/>
          </w:tcPr>
          <w:p>
            <w:pPr>
              <w:pStyle w:val="TableParagraph"/>
              <w:spacing w:line="312" w:lineRule="auto" w:before="184"/>
              <w:ind w:left="107" w:right="292"/>
              <w:rPr>
                <w:b/>
                <w:sz w:val="22"/>
              </w:rPr>
            </w:pPr>
            <w:r>
              <w:rPr>
                <w:b/>
                <w:sz w:val="22"/>
              </w:rPr>
              <w:t>Formative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</w:p>
        </w:tc>
        <w:tc>
          <w:tcPr>
            <w:tcW w:w="1787" w:type="dxa"/>
            <w:shd w:val="clear" w:color="auto" w:fill="DAEDF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Quizzes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250" w:type="dxa"/>
          </w:tcPr>
          <w:p>
            <w:pPr>
              <w:pStyle w:val="TableParagraph"/>
              <w:spacing w:line="268" w:lineRule="exact"/>
              <w:ind w:left="296" w:right="292"/>
              <w:jc w:val="center"/>
              <w:rPr>
                <w:sz w:val="22"/>
              </w:rPr>
            </w:pPr>
            <w:r>
              <w:rPr>
                <w:sz w:val="22"/>
              </w:rPr>
              <w:t>15% (15)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232" w:right="228"/>
              <w:jc w:val="center"/>
              <w:rPr>
                <w:sz w:val="22"/>
              </w:rPr>
            </w:pPr>
            <w:r>
              <w:rPr>
                <w:sz w:val="22"/>
              </w:rPr>
              <w:t>5, 10,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2387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LO #1,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11</w:t>
            </w:r>
          </w:p>
        </w:tc>
      </w:tr>
      <w:tr>
        <w:trPr>
          <w:trHeight w:val="350" w:hRule="atLeast"/>
        </w:trPr>
        <w:tc>
          <w:tcPr>
            <w:tcW w:w="1484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shd w:val="clear" w:color="auto" w:fill="DAEDF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Assignments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250" w:type="dxa"/>
          </w:tcPr>
          <w:p>
            <w:pPr>
              <w:pStyle w:val="TableParagraph"/>
              <w:spacing w:line="268" w:lineRule="exact"/>
              <w:ind w:left="296" w:right="292"/>
              <w:jc w:val="center"/>
              <w:rPr>
                <w:sz w:val="22"/>
              </w:rPr>
            </w:pPr>
            <w:r>
              <w:rPr>
                <w:sz w:val="22"/>
              </w:rPr>
              <w:t>15% (15)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232" w:right="230"/>
              <w:jc w:val="center"/>
              <w:rPr>
                <w:sz w:val="22"/>
              </w:rPr>
            </w:pPr>
            <w:r>
              <w:rPr>
                <w:sz w:val="22"/>
              </w:rPr>
              <w:t>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2387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LO #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</w:tr>
      <w:tr>
        <w:trPr>
          <w:trHeight w:val="347" w:hRule="atLeast"/>
        </w:trPr>
        <w:tc>
          <w:tcPr>
            <w:tcW w:w="1484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shd w:val="clear" w:color="auto" w:fill="DAEDF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Report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250" w:type="dxa"/>
          </w:tcPr>
          <w:p>
            <w:pPr>
              <w:pStyle w:val="TableParagraph"/>
              <w:spacing w:line="268" w:lineRule="exact"/>
              <w:ind w:left="295" w:right="292"/>
              <w:jc w:val="center"/>
              <w:rPr>
                <w:sz w:val="22"/>
              </w:rPr>
            </w:pPr>
            <w:r>
              <w:rPr>
                <w:sz w:val="22"/>
              </w:rPr>
              <w:t>10% (10)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232" w:right="229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387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LO #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1484" w:type="dxa"/>
            <w:vMerge w:val="restart"/>
            <w:shd w:val="clear" w:color="auto" w:fill="DAEDF3"/>
          </w:tcPr>
          <w:p>
            <w:pPr>
              <w:pStyle w:val="TableParagraph"/>
              <w:spacing w:before="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</w:p>
          <w:p>
            <w:pPr>
              <w:pStyle w:val="TableParagraph"/>
              <w:spacing w:before="8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assessment</w:t>
            </w:r>
          </w:p>
        </w:tc>
        <w:tc>
          <w:tcPr>
            <w:tcW w:w="1787" w:type="dxa"/>
            <w:shd w:val="clear" w:color="auto" w:fill="DAEDF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Midterm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141" w:right="137"/>
              <w:jc w:val="center"/>
              <w:rPr>
                <w:sz w:val="22"/>
              </w:rPr>
            </w:pPr>
            <w:r>
              <w:rPr>
                <w:sz w:val="22"/>
              </w:rPr>
              <w:t>2hr</w:t>
            </w:r>
          </w:p>
        </w:tc>
        <w:tc>
          <w:tcPr>
            <w:tcW w:w="2250" w:type="dxa"/>
          </w:tcPr>
          <w:p>
            <w:pPr>
              <w:pStyle w:val="TableParagraph"/>
              <w:spacing w:line="268" w:lineRule="exact"/>
              <w:ind w:left="296" w:right="292"/>
              <w:jc w:val="center"/>
              <w:rPr>
                <w:sz w:val="22"/>
              </w:rPr>
            </w:pPr>
            <w:r>
              <w:rPr>
                <w:sz w:val="22"/>
              </w:rPr>
              <w:t>10% (10)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387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LO #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1-7</w:t>
            </w:r>
          </w:p>
        </w:tc>
      </w:tr>
      <w:tr>
        <w:trPr>
          <w:trHeight w:val="347" w:hRule="atLeast"/>
        </w:trPr>
        <w:tc>
          <w:tcPr>
            <w:tcW w:w="1484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shd w:val="clear" w:color="auto" w:fill="DAEDF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Final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141" w:right="138"/>
              <w:jc w:val="center"/>
              <w:rPr>
                <w:sz w:val="22"/>
              </w:rPr>
            </w:pPr>
            <w:r>
              <w:rPr>
                <w:sz w:val="22"/>
              </w:rPr>
              <w:t>3hr</w:t>
            </w:r>
          </w:p>
        </w:tc>
        <w:tc>
          <w:tcPr>
            <w:tcW w:w="2250" w:type="dxa"/>
          </w:tcPr>
          <w:p>
            <w:pPr>
              <w:pStyle w:val="TableParagraph"/>
              <w:spacing w:line="268" w:lineRule="exact"/>
              <w:ind w:left="297" w:right="292"/>
              <w:jc w:val="center"/>
              <w:rPr>
                <w:sz w:val="22"/>
              </w:rPr>
            </w:pPr>
            <w:r>
              <w:rPr>
                <w:sz w:val="22"/>
              </w:rPr>
              <w:t>50% (50)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232" w:right="229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387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350" w:hRule="atLeast"/>
        </w:trPr>
        <w:tc>
          <w:tcPr>
            <w:tcW w:w="4414" w:type="dxa"/>
            <w:gridSpan w:val="3"/>
            <w:shd w:val="clear" w:color="auto" w:fill="DAEDF3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</w:p>
        </w:tc>
        <w:tc>
          <w:tcPr>
            <w:tcW w:w="2250" w:type="dxa"/>
          </w:tcPr>
          <w:p>
            <w:pPr>
              <w:pStyle w:val="TableParagraph"/>
              <w:spacing w:before="1"/>
              <w:ind w:left="297" w:right="292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Marks)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8" w:after="1"/>
        <w:rPr>
          <w:rFonts w:ascii="Cambria"/>
          <w:b/>
          <w:sz w:val="21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9241"/>
      </w:tblGrid>
      <w:tr>
        <w:trPr>
          <w:trHeight w:val="996" w:hRule="atLeast"/>
        </w:trPr>
        <w:tc>
          <w:tcPr>
            <w:tcW w:w="10501" w:type="dxa"/>
            <w:gridSpan w:val="2"/>
            <w:shd w:val="clear" w:color="auto" w:fill="FCE9D9"/>
          </w:tcPr>
          <w:p>
            <w:pPr>
              <w:pStyle w:val="TableParagraph"/>
              <w:spacing w:before="2"/>
              <w:ind w:left="3408" w:right="3397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Delivery</w:t>
            </w:r>
            <w:r>
              <w:rPr>
                <w:b/>
                <w:color w:val="17365D"/>
                <w:spacing w:val="-5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Plan</w:t>
            </w:r>
            <w:r>
              <w:rPr>
                <w:b/>
                <w:color w:val="17365D"/>
                <w:spacing w:val="-2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(Weekly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Syllabus)</w:t>
            </w:r>
          </w:p>
          <w:p>
            <w:pPr>
              <w:pStyle w:val="TableParagraph"/>
              <w:bidi/>
              <w:spacing w:before="168"/>
              <w:ind w:right="3408" w:left="3391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spacing w:val="-1"/>
                <w:w w:val="77"/>
                <w:sz w:val="28"/>
                <w:szCs w:val="28"/>
                <w:rtl/>
              </w:rPr>
              <w:t>الم</w:t>
            </w:r>
            <w:r>
              <w:rPr>
                <w:rFonts w:ascii="Times New Roman" w:cs="Times New Roman"/>
                <w:color w:val="17365D"/>
                <w:spacing w:val="1"/>
                <w:w w:val="90"/>
                <w:sz w:val="28"/>
                <w:szCs w:val="28"/>
                <w:rtl/>
              </w:rPr>
              <w:t>ن</w:t>
            </w:r>
            <w:r>
              <w:rPr>
                <w:rFonts w:ascii="Times New Roman" w:cs="Times New Roman"/>
                <w:color w:val="17365D"/>
                <w:w w:val="90"/>
                <w:sz w:val="28"/>
                <w:szCs w:val="28"/>
                <w:rtl/>
              </w:rPr>
              <w:t>هاج</w:t>
            </w:r>
            <w:r>
              <w:rPr>
                <w:rFonts w:ascii="Times New Roman" w:cs="Times New Roman"/>
                <w:color w:val="17365D"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100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color w:val="17365D"/>
                <w:w w:val="76"/>
                <w:sz w:val="28"/>
                <w:szCs w:val="28"/>
                <w:rtl/>
              </w:rPr>
              <w:t>ال</w:t>
            </w:r>
            <w:r>
              <w:rPr>
                <w:rFonts w:ascii="Times New Roman" w:cs="Times New Roman"/>
                <w:color w:val="17365D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rFonts w:ascii="Times New Roman" w:cs="Times New Roman"/>
                <w:color w:val="17365D"/>
                <w:w w:val="34"/>
                <w:sz w:val="28"/>
                <w:szCs w:val="28"/>
                <w:rtl/>
              </w:rPr>
              <w:t>ب</w:t>
            </w:r>
            <w:r>
              <w:rPr>
                <w:rFonts w:ascii="Times New Roman" w:cs="Times New Roman"/>
                <w:color w:val="17365D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rFonts w:ascii="Times New Roman" w:cs="Times New Roman"/>
                <w:color w:val="17365D"/>
                <w:w w:val="94"/>
                <w:sz w:val="28"/>
                <w:szCs w:val="28"/>
                <w:rtl/>
              </w:rPr>
              <w:t>ع</w:t>
            </w:r>
            <w:r>
              <w:rPr>
                <w:rFonts w:ascii="Times New Roman" w:cs="Times New Roman"/>
                <w:color w:val="17365D"/>
                <w:spacing w:val="-1"/>
                <w:w w:val="94"/>
                <w:sz w:val="28"/>
                <w:szCs w:val="28"/>
                <w:rtl/>
              </w:rPr>
              <w:t>ي</w:t>
            </w:r>
            <w:r>
              <w:rPr>
                <w:rFonts w:ascii="Times New Roman" w:cs="Times New Roman"/>
                <w:color w:val="17365D"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58"/>
                <w:sz w:val="28"/>
                <w:szCs w:val="28"/>
                <w:rtl/>
              </w:rPr>
              <w:t>ال</w:t>
            </w:r>
            <w:r>
              <w:rPr>
                <w:rFonts w:ascii="Times New Roman" w:cs="Times New Roman"/>
                <w:color w:val="17365D"/>
                <w:w w:val="74"/>
                <w:sz w:val="28"/>
                <w:szCs w:val="28"/>
                <w:rtl/>
              </w:rPr>
              <w:t>نظ</w:t>
            </w:r>
            <w:r>
              <w:rPr>
                <w:rFonts w:ascii="Times New Roman" w:cs="Times New Roman"/>
                <w:color w:val="17365D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rFonts w:ascii="Times New Roman" w:cs="Times New Roman"/>
                <w:color w:val="17365D"/>
                <w:spacing w:val="-2"/>
                <w:w w:val="100"/>
                <w:sz w:val="28"/>
                <w:szCs w:val="28"/>
                <w:rtl/>
              </w:rPr>
              <w:t>ي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41" w:type="dxa"/>
            <w:shd w:val="clear" w:color="auto" w:fill="DEEBF6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Material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Covered</w:t>
            </w:r>
          </w:p>
        </w:tc>
      </w:tr>
      <w:tr>
        <w:trPr>
          <w:trHeight w:val="1317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97"/>
              <w:ind w:left="139"/>
              <w:rPr>
                <w:b/>
                <w:sz w:val="22"/>
              </w:rPr>
            </w:pPr>
            <w:r>
              <w:rPr>
                <w:b/>
                <w:sz w:val="22"/>
              </w:rPr>
              <w:t>Week 1-15</w:t>
            </w:r>
          </w:p>
        </w:tc>
        <w:tc>
          <w:tcPr>
            <w:tcW w:w="924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61" w:val="left" w:leader="none"/>
              </w:tabs>
              <w:spacing w:line="292" w:lineRule="exact" w:before="0" w:after="0"/>
              <w:ind w:left="360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Why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rights,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rights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1" w:val="left" w:leader="none"/>
              </w:tabs>
              <w:spacing w:line="240" w:lineRule="auto" w:before="146" w:after="0"/>
              <w:ind w:left="360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ancient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civilizations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1" w:val="left" w:leader="none"/>
              </w:tabs>
              <w:spacing w:line="240" w:lineRule="auto" w:before="146" w:after="0"/>
              <w:ind w:left="360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monotheistic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religions,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Islam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440" w:top="1580" w:bottom="720" w:left="660" w:right="4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9241"/>
      </w:tblGrid>
      <w:tr>
        <w:trPr>
          <w:trHeight w:val="6154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4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61" w:val="left" w:leader="none"/>
              </w:tabs>
              <w:spacing w:line="292" w:lineRule="exact" w:before="0" w:after="0"/>
              <w:ind w:left="360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Middle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1" w:val="left" w:leader="none"/>
              </w:tabs>
              <w:spacing w:line="240" w:lineRule="auto" w:before="146" w:after="0"/>
              <w:ind w:left="360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revolutions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thinkers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rights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1" w:val="left" w:leader="none"/>
              </w:tabs>
              <w:spacing w:line="240" w:lineRule="auto" w:before="147" w:after="0"/>
              <w:ind w:left="360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League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Nations,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Nations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8" w:val="left" w:leader="none"/>
              </w:tabs>
              <w:spacing w:line="362" w:lineRule="auto" w:before="146" w:after="0"/>
              <w:ind w:left="108" w:right="502" w:firstLine="0"/>
              <w:jc w:val="left"/>
              <w:rPr>
                <w:sz w:val="24"/>
              </w:rPr>
            </w:pPr>
            <w:r>
              <w:rPr>
                <w:sz w:val="24"/>
              </w:rPr>
              <w:t>Mid term Exam + The Universal Declaration and international human rights covenants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and instruments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1" w:val="left" w:leader="none"/>
              </w:tabs>
              <w:spacing w:line="289" w:lineRule="exact" w:before="0" w:after="0"/>
              <w:ind w:left="360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agreements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1" w:val="left" w:leader="none"/>
              </w:tabs>
              <w:spacing w:line="240" w:lineRule="auto" w:before="146" w:after="0"/>
              <w:ind w:left="360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non-governmental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organizations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3" w:val="left" w:leader="none"/>
              </w:tabs>
              <w:spacing w:line="240" w:lineRule="auto" w:before="146" w:after="0"/>
              <w:ind w:left="482" w:right="0" w:hanging="375"/>
              <w:jc w:val="left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guarantees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Commissioner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3" w:val="left" w:leader="none"/>
              </w:tabs>
              <w:spacing w:line="360" w:lineRule="auto" w:before="146" w:after="0"/>
              <w:ind w:left="108" w:right="420" w:firstLine="0"/>
              <w:jc w:val="lef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corruption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obstructing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enforcement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human rights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1" w:val="left" w:leader="none"/>
              </w:tabs>
              <w:spacing w:line="240" w:lineRule="auto" w:before="1" w:after="0"/>
              <w:ind w:left="480" w:right="0" w:hanging="373"/>
              <w:jc w:val="left"/>
              <w:rPr>
                <w:sz w:val="24"/>
              </w:rPr>
            </w:pPr>
            <w:r>
              <w:rPr>
                <w:sz w:val="24"/>
              </w:rPr>
              <w:t>Terrorism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1" w:val="left" w:leader="none"/>
              </w:tabs>
              <w:spacing w:line="240" w:lineRule="auto" w:before="146" w:after="0"/>
              <w:ind w:left="480" w:right="0" w:hanging="373"/>
              <w:jc w:val="left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freedoms,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concept,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types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1" w:val="left" w:leader="none"/>
              </w:tabs>
              <w:spacing w:line="442" w:lineRule="exact" w:before="21" w:after="0"/>
              <w:ind w:left="108" w:right="2783" w:firstLine="0"/>
              <w:jc w:val="left"/>
              <w:rPr>
                <w:sz w:val="24"/>
              </w:rPr>
            </w:pPr>
            <w:r>
              <w:rPr>
                <w:sz w:val="24"/>
              </w:rPr>
              <w:t>Democracy, its types, implementation mechanisms, elections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15-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Preparing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exam</w:t>
            </w: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after="1"/>
        <w:rPr>
          <w:rFonts w:ascii="Cambria"/>
          <w:b/>
          <w:sz w:val="27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5838"/>
        <w:gridCol w:w="2341"/>
      </w:tblGrid>
      <w:tr>
        <w:trPr>
          <w:trHeight w:val="861" w:hRule="atLeast"/>
        </w:trPr>
        <w:tc>
          <w:tcPr>
            <w:tcW w:w="10517" w:type="dxa"/>
            <w:gridSpan w:val="3"/>
            <w:shd w:val="clear" w:color="auto" w:fill="FCE9D9"/>
          </w:tcPr>
          <w:p>
            <w:pPr>
              <w:pStyle w:val="TableParagraph"/>
              <w:spacing w:line="341" w:lineRule="exact"/>
              <w:ind w:left="3319" w:right="3313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Learning</w:t>
            </w:r>
            <w:r>
              <w:rPr>
                <w:b/>
                <w:color w:val="17365D"/>
                <w:spacing w:val="-5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and</w:t>
            </w:r>
            <w:r>
              <w:rPr>
                <w:b/>
                <w:color w:val="17365D"/>
                <w:spacing w:val="-2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Teaching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Resources</w:t>
            </w:r>
          </w:p>
          <w:p>
            <w:pPr>
              <w:pStyle w:val="TableParagraph"/>
              <w:bidi/>
              <w:spacing w:before="102"/>
              <w:ind w:right="3319" w:left="3304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spacing w:val="-1"/>
                <w:w w:val="89"/>
                <w:sz w:val="28"/>
                <w:szCs w:val="28"/>
                <w:rtl/>
              </w:rPr>
              <w:t>مصا</w:t>
            </w:r>
            <w:r>
              <w:rPr>
                <w:rFonts w:ascii="Times New Roman" w:cs="Times New Roman"/>
                <w:color w:val="17365D"/>
                <w:spacing w:val="-2"/>
                <w:w w:val="100"/>
                <w:sz w:val="28"/>
                <w:szCs w:val="28"/>
                <w:rtl/>
              </w:rPr>
              <w:t>در</w:t>
            </w:r>
            <w:r>
              <w:rPr>
                <w:rFonts w:ascii="Times New Roman" w:cs="Times New Roman"/>
                <w:color w:val="17365D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56"/>
                <w:sz w:val="28"/>
                <w:szCs w:val="28"/>
                <w:rtl/>
              </w:rPr>
              <w:t>التعلم</w:t>
            </w:r>
            <w:r>
              <w:rPr>
                <w:rFonts w:ascii="Times New Roman" w:cs="Times New Roman"/>
                <w:color w:val="17365D"/>
                <w:spacing w:val="1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100"/>
                <w:sz w:val="28"/>
                <w:szCs w:val="28"/>
                <w:rtl/>
              </w:rPr>
              <w:t>و</w:t>
            </w:r>
            <w:r>
              <w:rPr>
                <w:rFonts w:ascii="Times New Roman" w:cs="Times New Roman"/>
                <w:color w:val="17365D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color w:val="17365D"/>
                <w:w w:val="58"/>
                <w:sz w:val="28"/>
                <w:szCs w:val="28"/>
                <w:rtl/>
              </w:rPr>
              <w:t>ل</w:t>
            </w:r>
            <w:r>
              <w:rPr>
                <w:rFonts w:ascii="Times New Roman" w:cs="Times New Roman"/>
                <w:color w:val="17365D"/>
                <w:w w:val="34"/>
                <w:sz w:val="28"/>
                <w:szCs w:val="28"/>
                <w:rtl/>
              </w:rPr>
              <w:t>ت</w:t>
            </w:r>
            <w:r>
              <w:rPr>
                <w:rFonts w:ascii="Times New Roman" w:cs="Times New Roman"/>
                <w:color w:val="17365D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rFonts w:ascii="Times New Roman" w:cs="Times New Roman"/>
                <w:color w:val="17365D"/>
                <w:w w:val="100"/>
                <w:sz w:val="28"/>
                <w:szCs w:val="28"/>
                <w:rtl/>
              </w:rPr>
              <w:t>ر</w:t>
            </w:r>
            <w:r>
              <w:rPr>
                <w:rFonts w:ascii="Times New Roman" w:cs="Times New Roman"/>
                <w:color w:val="17365D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rFonts w:ascii="Times New Roman" w:cs="Times New Roman"/>
                <w:color w:val="17365D"/>
                <w:spacing w:val="-3"/>
                <w:w w:val="100"/>
                <w:sz w:val="28"/>
                <w:szCs w:val="28"/>
                <w:rtl/>
              </w:rPr>
              <w:t>س</w:t>
            </w:r>
          </w:p>
        </w:tc>
      </w:tr>
      <w:tr>
        <w:trPr>
          <w:trHeight w:val="700" w:hRule="atLeast"/>
        </w:trPr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38" w:type="dxa"/>
            <w:shd w:val="clear" w:color="auto" w:fill="DAEDF3"/>
          </w:tcPr>
          <w:p>
            <w:pPr>
              <w:pStyle w:val="TableParagraph"/>
              <w:spacing w:before="174"/>
              <w:ind w:left="2699" w:right="26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Text</w:t>
            </w:r>
          </w:p>
        </w:tc>
        <w:tc>
          <w:tcPr>
            <w:tcW w:w="2341" w:type="dxa"/>
            <w:shd w:val="clear" w:color="auto" w:fill="DAEDF3"/>
          </w:tcPr>
          <w:p>
            <w:pPr>
              <w:pStyle w:val="TableParagraph"/>
              <w:spacing w:before="1"/>
              <w:ind w:left="441" w:right="4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Available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</w:p>
          <w:p>
            <w:pPr>
              <w:pStyle w:val="TableParagraph"/>
              <w:spacing w:before="80"/>
              <w:ind w:left="441" w:right="4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Library?</w:t>
            </w:r>
          </w:p>
        </w:tc>
      </w:tr>
      <w:tr>
        <w:trPr>
          <w:trHeight w:val="546" w:hRule="atLeast"/>
        </w:trPr>
        <w:tc>
          <w:tcPr>
            <w:tcW w:w="2338" w:type="dxa"/>
            <w:shd w:val="clear" w:color="auto" w:fill="DAEDF3"/>
          </w:tcPr>
          <w:p>
            <w:pPr>
              <w:pStyle w:val="TableParagraph"/>
              <w:spacing w:before="97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Required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Texts</w:t>
            </w:r>
          </w:p>
        </w:tc>
        <w:tc>
          <w:tcPr>
            <w:tcW w:w="5838" w:type="dxa"/>
          </w:tcPr>
          <w:p>
            <w:pPr>
              <w:pStyle w:val="TableParagraph"/>
              <w:spacing w:before="97"/>
              <w:ind w:left="292"/>
              <w:rPr>
                <w:sz w:val="22"/>
              </w:rPr>
            </w:pPr>
            <w:r>
              <w:rPr>
                <w:color w:val="1D1D1D"/>
                <w:sz w:val="22"/>
              </w:rPr>
              <w:t>Binding</w:t>
            </w:r>
            <w:r>
              <w:rPr>
                <w:color w:val="1D1D1D"/>
                <w:spacing w:val="-4"/>
                <w:sz w:val="22"/>
              </w:rPr>
              <w:t> </w:t>
            </w:r>
            <w:r>
              <w:rPr>
                <w:color w:val="1D1D1D"/>
                <w:sz w:val="22"/>
              </w:rPr>
              <w:t>prepared</w:t>
            </w:r>
            <w:r>
              <w:rPr>
                <w:color w:val="1D1D1D"/>
                <w:spacing w:val="-3"/>
                <w:sz w:val="22"/>
              </w:rPr>
              <w:t> </w:t>
            </w:r>
            <w:r>
              <w:rPr>
                <w:color w:val="1D1D1D"/>
                <w:sz w:val="22"/>
              </w:rPr>
              <w:t>by</w:t>
            </w:r>
            <w:r>
              <w:rPr>
                <w:color w:val="1D1D1D"/>
                <w:spacing w:val="-2"/>
                <w:sz w:val="22"/>
              </w:rPr>
              <w:t> </w:t>
            </w:r>
            <w:r>
              <w:rPr>
                <w:color w:val="1D1D1D"/>
                <w:sz w:val="22"/>
              </w:rPr>
              <w:t>Assistant</w:t>
            </w:r>
            <w:r>
              <w:rPr>
                <w:color w:val="1D1D1D"/>
                <w:spacing w:val="-3"/>
                <w:sz w:val="22"/>
              </w:rPr>
              <w:t> </w:t>
            </w:r>
            <w:r>
              <w:rPr>
                <w:color w:val="1D1D1D"/>
                <w:sz w:val="22"/>
              </w:rPr>
              <w:t>Professor</w:t>
            </w:r>
            <w:r>
              <w:rPr>
                <w:color w:val="1D1D1D"/>
                <w:spacing w:val="-2"/>
                <w:sz w:val="22"/>
              </w:rPr>
              <w:t> </w:t>
            </w:r>
            <w:r>
              <w:rPr>
                <w:color w:val="1D1D1D"/>
                <w:sz w:val="22"/>
              </w:rPr>
              <w:t>Hbeeb</w:t>
            </w:r>
            <w:r>
              <w:rPr>
                <w:color w:val="1D1D1D"/>
                <w:spacing w:val="-3"/>
                <w:sz w:val="22"/>
              </w:rPr>
              <w:t> </w:t>
            </w:r>
            <w:r>
              <w:rPr>
                <w:color w:val="1D1D1D"/>
                <w:sz w:val="22"/>
              </w:rPr>
              <w:t>saleh</w:t>
            </w:r>
          </w:p>
        </w:tc>
        <w:tc>
          <w:tcPr>
            <w:tcW w:w="2341" w:type="dxa"/>
          </w:tcPr>
          <w:p>
            <w:pPr>
              <w:pStyle w:val="TableParagraph"/>
              <w:spacing w:before="97"/>
              <w:ind w:right="1006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640" w:hRule="atLeast"/>
        </w:trPr>
        <w:tc>
          <w:tcPr>
            <w:tcW w:w="2338" w:type="dxa"/>
            <w:shd w:val="clear" w:color="auto" w:fill="DAEDF3"/>
          </w:tcPr>
          <w:p>
            <w:pPr>
              <w:pStyle w:val="TableParagraph"/>
              <w:spacing w:before="145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Recommended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Texts</w:t>
            </w:r>
          </w:p>
        </w:tc>
        <w:tc>
          <w:tcPr>
            <w:tcW w:w="5838" w:type="dxa"/>
          </w:tcPr>
          <w:p>
            <w:pPr>
              <w:pStyle w:val="TableParagraph"/>
              <w:spacing w:before="145"/>
              <w:ind w:left="292"/>
              <w:rPr>
                <w:sz w:val="22"/>
              </w:rPr>
            </w:pPr>
            <w:r>
              <w:rPr>
                <w:sz w:val="22"/>
              </w:rPr>
              <w:t>United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Library.</w:t>
            </w:r>
          </w:p>
        </w:tc>
        <w:tc>
          <w:tcPr>
            <w:tcW w:w="2341" w:type="dxa"/>
          </w:tcPr>
          <w:p>
            <w:pPr>
              <w:pStyle w:val="TableParagraph"/>
              <w:spacing w:before="145"/>
              <w:ind w:right="1009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350" w:hRule="atLeast"/>
        </w:trPr>
        <w:tc>
          <w:tcPr>
            <w:tcW w:w="2338" w:type="dxa"/>
            <w:shd w:val="clear" w:color="auto" w:fill="DAEDF3"/>
          </w:tcPr>
          <w:p>
            <w:pPr>
              <w:pStyle w:val="TableParagraph"/>
              <w:spacing w:line="268" w:lineRule="exact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Websites</w:t>
            </w:r>
          </w:p>
        </w:tc>
        <w:tc>
          <w:tcPr>
            <w:tcW w:w="817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6"/>
        <w:rPr>
          <w:rFonts w:ascii="Cambria"/>
          <w:b/>
          <w:sz w:val="29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1714"/>
        <w:gridCol w:w="2083"/>
        <w:gridCol w:w="1155"/>
        <w:gridCol w:w="3903"/>
      </w:tblGrid>
      <w:tr>
        <w:trPr>
          <w:trHeight w:val="690" w:hRule="atLeast"/>
        </w:trPr>
        <w:tc>
          <w:tcPr>
            <w:tcW w:w="10473" w:type="dxa"/>
            <w:gridSpan w:val="5"/>
            <w:shd w:val="clear" w:color="auto" w:fill="FFE499"/>
          </w:tcPr>
          <w:p>
            <w:pPr>
              <w:pStyle w:val="TableParagraph"/>
              <w:spacing w:before="2"/>
              <w:ind w:left="4289" w:right="4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Grading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Scheme</w:t>
            </w:r>
          </w:p>
          <w:p>
            <w:pPr>
              <w:pStyle w:val="TableParagraph"/>
              <w:bidi/>
              <w:spacing w:line="301" w:lineRule="exact" w:before="25"/>
              <w:ind w:right="4262" w:left="4239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w w:val="95"/>
                <w:sz w:val="28"/>
                <w:szCs w:val="28"/>
                <w:rtl/>
              </w:rPr>
              <w:t>مخطط</w:t>
            </w:r>
            <w:r>
              <w:rPr>
                <w:rFonts w:ascii="Times New Roman" w:cs="Times New Roman"/>
                <w:color w:val="17365D"/>
                <w:spacing w:val="-4"/>
                <w:w w:val="95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95"/>
                <w:sz w:val="28"/>
                <w:szCs w:val="28"/>
                <w:rtl/>
              </w:rPr>
              <w:t>الدرجا</w:t>
            </w:r>
            <w:r>
              <w:rPr>
                <w:rFonts w:ascii="Times New Roman" w:cs="Times New Roman"/>
                <w:color w:val="17365D"/>
                <w:w w:val="95"/>
                <w:sz w:val="28"/>
                <w:szCs w:val="28"/>
                <w:rtl/>
              </w:rPr>
              <w:t>ت</w:t>
            </w:r>
          </w:p>
        </w:tc>
      </w:tr>
      <w:tr>
        <w:trPr>
          <w:trHeight w:val="299" w:hRule="atLeast"/>
        </w:trPr>
        <w:tc>
          <w:tcPr>
            <w:tcW w:w="1618" w:type="dxa"/>
            <w:shd w:val="clear" w:color="auto" w:fill="ECECE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</w:p>
        </w:tc>
        <w:tc>
          <w:tcPr>
            <w:tcW w:w="1714" w:type="dxa"/>
            <w:shd w:val="clear" w:color="auto" w:fill="ECECEC"/>
          </w:tcPr>
          <w:p>
            <w:pPr>
              <w:pStyle w:val="TableParagraph"/>
              <w:spacing w:before="6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</w:p>
        </w:tc>
        <w:tc>
          <w:tcPr>
            <w:tcW w:w="2083" w:type="dxa"/>
            <w:shd w:val="clear" w:color="auto" w:fill="ECECEC"/>
          </w:tcPr>
          <w:p>
            <w:pPr>
              <w:pStyle w:val="TableParagraph"/>
              <w:bidi/>
              <w:spacing w:before="20"/>
              <w:ind w:right="258" w:left="241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55"/>
                <w:sz w:val="22"/>
                <w:szCs w:val="22"/>
                <w:rtl/>
              </w:rPr>
              <w:t>ال</w:t>
            </w:r>
            <w:r>
              <w:rPr>
                <w:rFonts w:ascii="Microsoft Sans Serif" w:cs="Microsoft Sans Serif"/>
                <w:spacing w:val="-2"/>
                <w:w w:val="51"/>
                <w:sz w:val="22"/>
                <w:szCs w:val="22"/>
                <w:rtl/>
              </w:rPr>
              <w:t>ت</w:t>
            </w:r>
            <w:r>
              <w:rPr>
                <w:rFonts w:ascii="Microsoft Sans Serif" w:cs="Microsoft Sans Serif"/>
                <w:spacing w:val="-1"/>
                <w:w w:val="51"/>
                <w:sz w:val="22"/>
                <w:szCs w:val="22"/>
                <w:rtl/>
              </w:rPr>
              <w:t>قد</w:t>
            </w:r>
            <w:r>
              <w:rPr>
                <w:rFonts w:ascii="Microsoft Sans Serif" w:cs="Microsoft Sans Serif"/>
                <w:spacing w:val="-2"/>
                <w:w w:val="38"/>
                <w:sz w:val="22"/>
                <w:szCs w:val="22"/>
                <w:rtl/>
              </w:rPr>
              <w:t>ي</w:t>
            </w:r>
            <w:r>
              <w:rPr>
                <w:rFonts w:ascii="Microsoft Sans Serif" w:cs="Microsoft Sans Serif"/>
                <w:spacing w:val="2"/>
                <w:w w:val="101"/>
                <w:sz w:val="22"/>
                <w:szCs w:val="22"/>
                <w:rtl/>
              </w:rPr>
              <w:t>ر</w:t>
            </w:r>
          </w:p>
        </w:tc>
        <w:tc>
          <w:tcPr>
            <w:tcW w:w="1155" w:type="dxa"/>
            <w:tcBorders>
              <w:righ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before="6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Marks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(%)</w:t>
            </w:r>
          </w:p>
        </w:tc>
        <w:tc>
          <w:tcPr>
            <w:tcW w:w="3903" w:type="dxa"/>
            <w:tcBorders>
              <w:lef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before="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Definition</w:t>
            </w:r>
          </w:p>
        </w:tc>
      </w:tr>
      <w:tr>
        <w:trPr>
          <w:trHeight w:val="302" w:hRule="atLeast"/>
        </w:trPr>
        <w:tc>
          <w:tcPr>
            <w:tcW w:w="1618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spacing w:line="259" w:lineRule="auto" w:before="1"/>
              <w:ind w:left="107" w:right="161"/>
              <w:rPr>
                <w:b/>
                <w:sz w:val="22"/>
              </w:rPr>
            </w:pPr>
            <w:r>
              <w:rPr>
                <w:b/>
                <w:sz w:val="22"/>
              </w:rPr>
              <w:t>Success Group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(50 -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100)</w:t>
            </w:r>
          </w:p>
        </w:tc>
        <w:tc>
          <w:tcPr>
            <w:tcW w:w="1714" w:type="dxa"/>
          </w:tcPr>
          <w:p>
            <w:pPr>
              <w:pStyle w:val="TableParagraph"/>
              <w:spacing w:before="7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A 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Excellent</w:t>
            </w:r>
          </w:p>
        </w:tc>
        <w:tc>
          <w:tcPr>
            <w:tcW w:w="2083" w:type="dxa"/>
          </w:tcPr>
          <w:p>
            <w:pPr>
              <w:pStyle w:val="TableParagraph"/>
              <w:bidi/>
              <w:spacing w:before="20"/>
              <w:ind w:right="258" w:left="238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105"/>
                <w:sz w:val="22"/>
                <w:szCs w:val="22"/>
                <w:rtl/>
              </w:rPr>
              <w:t>ام</w:t>
            </w:r>
            <w:r>
              <w:rPr>
                <w:rFonts w:ascii="Microsoft Sans Serif" w:cs="Microsoft Sans Serif"/>
                <w:spacing w:val="-2"/>
                <w:w w:val="34"/>
                <w:sz w:val="22"/>
                <w:szCs w:val="22"/>
                <w:rtl/>
              </w:rPr>
              <w:t>ت</w:t>
            </w:r>
            <w:r>
              <w:rPr>
                <w:rFonts w:ascii="Microsoft Sans Serif" w:cs="Microsoft Sans Serif"/>
                <w:spacing w:val="-2"/>
                <w:w w:val="54"/>
                <w:sz w:val="22"/>
                <w:szCs w:val="22"/>
                <w:rtl/>
              </w:rPr>
              <w:t>ي</w:t>
            </w:r>
            <w:r>
              <w:rPr>
                <w:rFonts w:ascii="Microsoft Sans Serif" w:cs="Microsoft Sans Serif"/>
                <w:spacing w:val="-1"/>
                <w:w w:val="54"/>
                <w:sz w:val="22"/>
                <w:szCs w:val="22"/>
                <w:rtl/>
              </w:rPr>
              <w:t>ا</w:t>
            </w:r>
            <w:r>
              <w:rPr>
                <w:rFonts w:ascii="Microsoft Sans Serif" w:cs="Microsoft Sans Serif"/>
                <w:spacing w:val="2"/>
                <w:w w:val="101"/>
                <w:sz w:val="22"/>
                <w:szCs w:val="22"/>
                <w:rtl/>
              </w:rPr>
              <w:t>ز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08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3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110"/>
              <w:rPr>
                <w:sz w:val="22"/>
              </w:rPr>
            </w:pPr>
            <w:r>
              <w:rPr>
                <w:sz w:val="22"/>
              </w:rPr>
              <w:t>Outstanding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Performance</w:t>
            </w:r>
          </w:p>
        </w:tc>
      </w:tr>
      <w:tr>
        <w:trPr>
          <w:trHeight w:val="299" w:hRule="atLeast"/>
        </w:trPr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before="4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B 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Very Good</w:t>
            </w:r>
          </w:p>
        </w:tc>
        <w:tc>
          <w:tcPr>
            <w:tcW w:w="2083" w:type="dxa"/>
          </w:tcPr>
          <w:p>
            <w:pPr>
              <w:pStyle w:val="TableParagraph"/>
              <w:bidi/>
              <w:spacing w:before="20"/>
              <w:ind w:right="258" w:left="242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spacing w:val="-1"/>
                <w:w w:val="85"/>
                <w:sz w:val="22"/>
                <w:szCs w:val="22"/>
                <w:rtl/>
              </w:rPr>
              <w:t>جيد</w:t>
            </w:r>
            <w:r>
              <w:rPr>
                <w:rFonts w:ascii="Microsoft Sans Serif" w:cs="Microsoft Sans Serif"/>
                <w:spacing w:val="-5"/>
                <w:w w:val="85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spacing w:val="-1"/>
                <w:w w:val="85"/>
                <w:sz w:val="22"/>
                <w:szCs w:val="22"/>
                <w:rtl/>
              </w:rPr>
              <w:t>جد</w:t>
            </w:r>
            <w:r>
              <w:rPr>
                <w:rFonts w:ascii="Microsoft Sans Serif" w:cs="Microsoft Sans Serif"/>
                <w:spacing w:val="-1"/>
                <w:w w:val="85"/>
                <w:sz w:val="22"/>
                <w:szCs w:val="22"/>
                <w:rtl/>
              </w:rPr>
              <w:t>ا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8"/>
              <w:rPr>
                <w:sz w:val="22"/>
              </w:rPr>
            </w:pPr>
            <w:r>
              <w:rPr>
                <w:sz w:val="22"/>
              </w:rPr>
              <w:t>80 -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89</w:t>
            </w:r>
          </w:p>
        </w:tc>
        <w:tc>
          <w:tcPr>
            <w:tcW w:w="3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z w:val="22"/>
              </w:rPr>
              <w:t>Above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 some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errors</w:t>
            </w:r>
          </w:p>
        </w:tc>
      </w:tr>
      <w:tr>
        <w:trPr>
          <w:trHeight w:val="299" w:hRule="atLeast"/>
        </w:trPr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before="4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C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sz w:val="22"/>
              </w:rPr>
              <w:t>Good</w:t>
            </w:r>
          </w:p>
        </w:tc>
        <w:tc>
          <w:tcPr>
            <w:tcW w:w="2083" w:type="dxa"/>
          </w:tcPr>
          <w:p>
            <w:pPr>
              <w:pStyle w:val="TableParagraph"/>
              <w:bidi/>
              <w:spacing w:before="20"/>
              <w:ind w:right="258" w:left="239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80"/>
                <w:sz w:val="22"/>
                <w:szCs w:val="22"/>
                <w:rtl/>
              </w:rPr>
              <w:t>جي</w:t>
            </w:r>
            <w:r>
              <w:rPr>
                <w:rFonts w:ascii="Microsoft Sans Serif" w:cs="Microsoft Sans Serif"/>
                <w:w w:val="80"/>
                <w:sz w:val="22"/>
                <w:szCs w:val="22"/>
                <w:rtl/>
              </w:rPr>
              <w:t>د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8"/>
              <w:rPr>
                <w:sz w:val="22"/>
              </w:rPr>
            </w:pPr>
            <w:r>
              <w:rPr>
                <w:sz w:val="22"/>
              </w:rPr>
              <w:t>70 -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79</w:t>
            </w:r>
          </w:p>
        </w:tc>
        <w:tc>
          <w:tcPr>
            <w:tcW w:w="3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z w:val="22"/>
              </w:rPr>
              <w:t>Sound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 notable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errors</w:t>
            </w:r>
          </w:p>
        </w:tc>
      </w:tr>
      <w:tr>
        <w:trPr>
          <w:trHeight w:val="299" w:hRule="atLeast"/>
        </w:trPr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before="6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Satisfactory</w:t>
            </w:r>
          </w:p>
        </w:tc>
        <w:tc>
          <w:tcPr>
            <w:tcW w:w="2083" w:type="dxa"/>
          </w:tcPr>
          <w:p>
            <w:pPr>
              <w:pStyle w:val="TableParagraph"/>
              <w:bidi/>
              <w:spacing w:before="20"/>
              <w:ind w:right="258" w:left="238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116"/>
                <w:sz w:val="22"/>
                <w:szCs w:val="22"/>
                <w:rtl/>
              </w:rPr>
              <w:t>م</w:t>
            </w:r>
            <w:r>
              <w:rPr>
                <w:rFonts w:ascii="Microsoft Sans Serif" w:cs="Microsoft Sans Serif"/>
                <w:spacing w:val="-2"/>
                <w:w w:val="34"/>
                <w:sz w:val="22"/>
                <w:szCs w:val="22"/>
                <w:rtl/>
              </w:rPr>
              <w:t>ت</w:t>
            </w:r>
            <w:r>
              <w:rPr>
                <w:rFonts w:ascii="Microsoft Sans Serif" w:cs="Microsoft Sans Serif"/>
                <w:w w:val="77"/>
                <w:sz w:val="22"/>
                <w:szCs w:val="22"/>
                <w:rtl/>
              </w:rPr>
              <w:t>وس</w:t>
            </w:r>
            <w:r>
              <w:rPr>
                <w:rFonts w:ascii="Microsoft Sans Serif" w:cs="Microsoft Sans Serif"/>
                <w:spacing w:val="-2"/>
                <w:w w:val="100"/>
                <w:sz w:val="22"/>
                <w:szCs w:val="22"/>
                <w:rtl/>
              </w:rPr>
              <w:t>ط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sz w:val="22"/>
              </w:rPr>
              <w:t>60 -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69</w:t>
            </w:r>
          </w:p>
        </w:tc>
        <w:tc>
          <w:tcPr>
            <w:tcW w:w="3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z w:val="22"/>
              </w:rPr>
              <w:t>Fair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shortcomings</w:t>
            </w:r>
          </w:p>
        </w:tc>
      </w:tr>
      <w:tr>
        <w:trPr>
          <w:trHeight w:val="301" w:hRule="atLeast"/>
        </w:trPr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before="6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Sufficient</w:t>
            </w:r>
          </w:p>
        </w:tc>
        <w:tc>
          <w:tcPr>
            <w:tcW w:w="2083" w:type="dxa"/>
          </w:tcPr>
          <w:p>
            <w:pPr>
              <w:pStyle w:val="TableParagraph"/>
              <w:bidi/>
              <w:spacing w:before="20"/>
              <w:ind w:right="258" w:left="241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116"/>
                <w:sz w:val="22"/>
                <w:szCs w:val="22"/>
                <w:rtl/>
              </w:rPr>
              <w:t>م</w:t>
            </w:r>
            <w:r>
              <w:rPr>
                <w:rFonts w:ascii="Microsoft Sans Serif" w:cs="Microsoft Sans Serif"/>
                <w:spacing w:val="-1"/>
                <w:w w:val="54"/>
                <w:sz w:val="22"/>
                <w:szCs w:val="22"/>
                <w:rtl/>
              </w:rPr>
              <w:t>قبو</w:t>
            </w:r>
            <w:r>
              <w:rPr>
                <w:rFonts w:ascii="Microsoft Sans Serif" w:cs="Microsoft Sans Serif"/>
                <w:w w:val="99"/>
                <w:sz w:val="22"/>
                <w:szCs w:val="22"/>
                <w:rtl/>
              </w:rPr>
              <w:t>ل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sz w:val="22"/>
              </w:rPr>
              <w:t>50 -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59</w:t>
            </w:r>
          </w:p>
        </w:tc>
        <w:tc>
          <w:tcPr>
            <w:tcW w:w="3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meets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criteria</w:t>
            </w:r>
          </w:p>
        </w:tc>
      </w:tr>
      <w:tr>
        <w:trPr>
          <w:trHeight w:val="316" w:hRule="atLeast"/>
        </w:trPr>
        <w:tc>
          <w:tcPr>
            <w:tcW w:w="1618" w:type="dxa"/>
            <w:vMerge w:val="restart"/>
          </w:tcPr>
          <w:p>
            <w:pPr>
              <w:pStyle w:val="TableParagraph"/>
              <w:spacing w:line="256" w:lineRule="auto" w:before="25"/>
              <w:ind w:left="107" w:right="535"/>
              <w:rPr>
                <w:b/>
                <w:sz w:val="22"/>
              </w:rPr>
            </w:pPr>
            <w:r>
              <w:rPr>
                <w:b/>
                <w:sz w:val="22"/>
              </w:rPr>
              <w:t>Fail Group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(0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49)</w:t>
            </w:r>
          </w:p>
        </w:tc>
        <w:tc>
          <w:tcPr>
            <w:tcW w:w="1714" w:type="dxa"/>
          </w:tcPr>
          <w:p>
            <w:pPr>
              <w:pStyle w:val="TableParagraph"/>
              <w:spacing w:before="11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FX 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Fail</w:t>
            </w:r>
          </w:p>
        </w:tc>
        <w:tc>
          <w:tcPr>
            <w:tcW w:w="2083" w:type="dxa"/>
          </w:tcPr>
          <w:p>
            <w:pPr>
              <w:pStyle w:val="TableParagraph"/>
              <w:bidi/>
              <w:spacing w:line="292" w:lineRule="exact"/>
              <w:ind w:right="258" w:left="242" w:firstLine="0"/>
              <w:jc w:val="center"/>
              <w:rPr>
                <w:sz w:val="24"/>
                <w:szCs w:val="24"/>
              </w:rPr>
            </w:pPr>
            <w:r>
              <w:rPr>
                <w:rFonts w:ascii="Microsoft Sans Serif" w:cs="Microsoft Sans Serif"/>
                <w:w w:val="79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1"/>
                <w:w w:val="99"/>
                <w:sz w:val="24"/>
                <w:szCs w:val="24"/>
                <w:rtl/>
              </w:rPr>
              <w:t>ب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Microsoft Sans Serif" w:cs="Microsoft Sans Serif"/>
                <w:w w:val="54"/>
                <w:sz w:val="24"/>
                <w:szCs w:val="24"/>
                <w:rtl/>
              </w:rPr>
              <w:t>ق</w:t>
            </w:r>
            <w:r>
              <w:rPr>
                <w:rFonts w:ascii="Microsoft Sans Serif" w:cs="Microsoft Sans Serif"/>
                <w:spacing w:val="-1"/>
                <w:w w:val="54"/>
                <w:sz w:val="24"/>
                <w:szCs w:val="24"/>
                <w:rtl/>
              </w:rPr>
              <w:t>يد</w:t>
            </w:r>
            <w:r>
              <w:rPr>
                <w:rFonts w:ascii="Microsoft Sans Serif" w:cs="Microsoft Sans Serif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spacing w:val="-1"/>
                <w:w w:val="72"/>
                <w:sz w:val="24"/>
                <w:szCs w:val="24"/>
                <w:rtl/>
              </w:rPr>
              <w:t>ع</w:t>
            </w:r>
            <w:r>
              <w:rPr>
                <w:rFonts w:ascii="Microsoft Sans Serif" w:cs="Microsoft Sans Serif"/>
                <w:w w:val="75"/>
                <w:sz w:val="24"/>
                <w:szCs w:val="24"/>
                <w:rtl/>
              </w:rPr>
              <w:t>الج</w:t>
            </w:r>
            <w:r>
              <w:rPr>
                <w:rFonts w:ascii="Microsoft Sans Serif" w:cs="Microsoft Sans Serif"/>
                <w:w w:val="120"/>
                <w:sz w:val="24"/>
                <w:szCs w:val="24"/>
                <w:rtl/>
              </w:rPr>
              <w:t>ة</w:t>
            </w:r>
            <w:r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(45-49)</w:t>
            </w:r>
          </w:p>
        </w:tc>
        <w:tc>
          <w:tcPr>
            <w:tcW w:w="3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ind w:left="110"/>
              <w:rPr>
                <w:sz w:val="22"/>
              </w:rPr>
            </w:pPr>
            <w:r>
              <w:rPr>
                <w:sz w:val="22"/>
              </w:rPr>
              <w:t>More 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credit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awarded</w:t>
            </w:r>
          </w:p>
        </w:tc>
      </w:tr>
      <w:tr>
        <w:trPr>
          <w:trHeight w:val="299" w:hRule="atLeast"/>
        </w:trPr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before="4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Fail</w:t>
            </w:r>
          </w:p>
        </w:tc>
        <w:tc>
          <w:tcPr>
            <w:tcW w:w="2083" w:type="dxa"/>
          </w:tcPr>
          <w:p>
            <w:pPr>
              <w:pStyle w:val="TableParagraph"/>
              <w:bidi/>
              <w:spacing w:before="17"/>
              <w:ind w:right="258" w:left="239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95"/>
                <w:sz w:val="22"/>
                <w:szCs w:val="22"/>
                <w:rtl/>
              </w:rPr>
              <w:t>راس</w:t>
            </w:r>
            <w:r>
              <w:rPr>
                <w:rFonts w:ascii="Microsoft Sans Serif" w:cs="Microsoft Sans Serif"/>
                <w:w w:val="95"/>
                <w:sz w:val="22"/>
                <w:szCs w:val="22"/>
                <w:rtl/>
              </w:rPr>
              <w:t>ب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8"/>
              <w:rPr>
                <w:sz w:val="22"/>
              </w:rPr>
            </w:pPr>
            <w:r>
              <w:rPr>
                <w:sz w:val="22"/>
              </w:rPr>
              <w:t>(0-44)</w:t>
            </w:r>
          </w:p>
        </w:tc>
        <w:tc>
          <w:tcPr>
            <w:tcW w:w="3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z w:val="22"/>
              </w:rPr>
              <w:t>Considerable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 required</w:t>
            </w:r>
          </w:p>
        </w:tc>
      </w:tr>
      <w:tr>
        <w:trPr>
          <w:trHeight w:val="299" w:hRule="atLeast"/>
        </w:trPr>
        <w:tc>
          <w:tcPr>
            <w:tcW w:w="1618" w:type="dxa"/>
            <w:shd w:val="clear" w:color="auto" w:fill="FF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4" w:type="dxa"/>
            <w:shd w:val="clear" w:color="auto" w:fill="FF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3" w:type="dxa"/>
            <w:shd w:val="clear" w:color="auto" w:fill="FF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5" w:type="dxa"/>
            <w:tcBorders>
              <w:right w:val="single" w:sz="4" w:space="0" w:color="000000"/>
            </w:tcBorders>
            <w:shd w:val="clear" w:color="auto" w:fill="FF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000000"/>
            </w:tcBorders>
            <w:shd w:val="clear" w:color="auto" w:fill="FF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440" w:top="1420" w:bottom="720" w:left="660" w:right="480"/>
        </w:sectPr>
      </w:pPr>
    </w:p>
    <w:p>
      <w:pPr>
        <w:pStyle w:val="BodyText"/>
        <w:ind w:left="116"/>
        <w:rPr>
          <w:rFonts w:ascii="Cambria"/>
          <w:sz w:val="20"/>
        </w:rPr>
      </w:pPr>
      <w:r>
        <w:rPr>
          <w:rFonts w:ascii="Cambria"/>
          <w:position w:val="0"/>
          <w:sz w:val="20"/>
        </w:rPr>
        <w:pict>
          <v:shape style="width:523.7pt;height:69.3pt;mso-position-horizontal-relative:char;mso-position-vertical-relative:line" type="#_x0000_t202" filled="false" stroked="true" strokeweight=".71997pt" strokecolor="#000000">
            <w10:anchorlock/>
            <v:textbox inset="0,0,0,0">
              <w:txbxContent>
                <w:p>
                  <w:pPr>
                    <w:pStyle w:val="BodyText"/>
                    <w:spacing w:before="11"/>
                    <w:rPr>
                      <w:rFonts w:ascii="Cambria"/>
                      <w:b/>
                      <w:sz w:val="17"/>
                    </w:rPr>
                  </w:pPr>
                </w:p>
                <w:p>
                  <w:pPr>
                    <w:pStyle w:val="BodyText"/>
                    <w:spacing w:line="259" w:lineRule="auto"/>
                    <w:ind w:left="100" w:right="99"/>
                    <w:jc w:val="both"/>
                  </w:pPr>
                  <w:r>
                    <w:rPr>
                      <w:b/>
                    </w:rPr>
                    <w:t>Note: </w:t>
                  </w:r>
                  <w:r>
                    <w:rPr/>
                    <w:t>Marks Decimal places above or below 0.5 will be rounded to the higher or lower full mark (for example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mark of 54.5 will be rounded to 55, whereas a mark of 54.4 will be rounded to 54. The University has a policy NOT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 condone "near-pass fails" so the only adjustment to marks awarded by the original marker(s) will be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automatic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rounding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outlined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above.</w:t>
                  </w:r>
                </w:p>
              </w:txbxContent>
            </v:textbox>
            <v:stroke dashstyle="solid"/>
          </v:shape>
        </w:pict>
      </w:r>
      <w:r>
        <w:rPr>
          <w:rFonts w:ascii="Cambria"/>
          <w:position w:val="0"/>
          <w:sz w:val="20"/>
        </w:rPr>
      </w:r>
    </w:p>
    <w:sectPr>
      <w:pgSz w:w="11910" w:h="16840"/>
      <w:pgMar w:header="0" w:footer="440" w:top="1420" w:bottom="720" w:left="6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804.895996pt;width:11.6pt;height:13.05pt;mso-position-horizontal-relative:page;mso-position-vertical-relative:page;z-index:-161792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4"/>
      <w:numFmt w:val="decimal"/>
      <w:lvlText w:val="%1-"/>
      <w:lvlJc w:val="left"/>
      <w:pPr>
        <w:ind w:left="360" w:hanging="252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7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4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1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5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2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9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56" w:hanging="25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-"/>
      <w:lvlJc w:val="left"/>
      <w:pPr>
        <w:ind w:left="360" w:hanging="252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7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4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1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5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2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9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56" w:hanging="25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340" w:hanging="164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5" w:hanging="1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1" w:hanging="1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6" w:hanging="1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2" w:hanging="1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17" w:hanging="1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73" w:hanging="1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28" w:hanging="1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84" w:hanging="16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340" w:hanging="164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5" w:hanging="1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1" w:hanging="1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6" w:hanging="1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2" w:hanging="1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17" w:hanging="1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73" w:hanging="1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28" w:hanging="1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84" w:hanging="16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-"/>
      <w:lvlJc w:val="left"/>
      <w:pPr>
        <w:ind w:left="828" w:hanging="231"/>
        <w:jc w:val="left"/>
      </w:pPr>
      <w:rPr>
        <w:rFonts w:hint="default" w:ascii="Calibri" w:hAnsi="Calibri" w:eastAsia="Calibri" w:cs="Calibri"/>
        <w:color w:val="3E495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7" w:hanging="2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5" w:hanging="2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2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0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7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65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72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80" w:hanging="23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828" w:hanging="231"/>
        <w:jc w:val="left"/>
      </w:pPr>
      <w:rPr>
        <w:rFonts w:hint="default" w:ascii="Calibri" w:hAnsi="Calibri" w:eastAsia="Calibri" w:cs="Calibri"/>
        <w:color w:val="3E495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7" w:hanging="2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5" w:hanging="2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2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0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7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65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72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80" w:hanging="231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outlineLvl w:val="1"/>
    </w:pPr>
    <w:rPr>
      <w:rFonts w:ascii="Calibri" w:hAnsi="Calibri" w:eastAsia="Calibri" w:cs="Calibri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Rafal.a@cis.uobaghdad.edu.iq" TargetMode="External"/><Relationship Id="rId7" Type="http://schemas.openxmlformats.org/officeDocument/2006/relationships/hyperlink" Target="mailto:Zeki.saeed@hiuc.edu.iq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zaynab</dc:creator>
  <dcterms:created xsi:type="dcterms:W3CDTF">2024-05-05T06:32:25Z</dcterms:created>
  <dcterms:modified xsi:type="dcterms:W3CDTF">2024-05-05T06:32:25Z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2024-05-05T00:00:00Z</vt:filetime>
  </property>
</Properties>
</file>