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0E" w:rsidRPr="00A85FCF" w:rsidRDefault="00447B11">
      <w:pPr>
        <w:spacing w:before="240"/>
        <w:jc w:val="center"/>
        <w:rPr>
          <w:rFonts w:asciiTheme="majorBidi" w:hAnsiTheme="majorBidi" w:cstheme="majorBidi"/>
          <w:b/>
          <w:bCs/>
          <w:color w:val="000000"/>
          <w:sz w:val="48"/>
          <w:szCs w:val="48"/>
        </w:rPr>
      </w:pPr>
      <w:r w:rsidRPr="00A85FCF">
        <w:rPr>
          <w:rFonts w:asciiTheme="majorBidi" w:hAnsiTheme="majorBidi" w:cstheme="majorBidi"/>
          <w:b/>
          <w:bCs/>
          <w:color w:val="000000"/>
          <w:sz w:val="48"/>
          <w:szCs w:val="48"/>
        </w:rPr>
        <w:t>MODULE DESCRIPTION FORM</w:t>
      </w:r>
    </w:p>
    <w:p w:rsidR="00BD3A0E" w:rsidRPr="00045163" w:rsidRDefault="00447B11" w:rsidP="00045163">
      <w:pPr>
        <w:bidi/>
        <w:jc w:val="center"/>
        <w:rPr>
          <w:rFonts w:asciiTheme="majorBidi" w:hAnsiTheme="majorBidi" w:cstheme="majorBidi"/>
          <w:b/>
          <w:bCs/>
          <w:sz w:val="48"/>
          <w:szCs w:val="48"/>
        </w:rPr>
      </w:pPr>
      <w:bookmarkStart w:id="0" w:name="_heading=h.gjdgxs" w:colFirst="0" w:colLast="0"/>
      <w:bookmarkEnd w:id="0"/>
      <w:r w:rsidRPr="00A85FCF">
        <w:rPr>
          <w:rFonts w:asciiTheme="majorBidi" w:hAnsiTheme="majorBidi" w:cstheme="majorBidi"/>
          <w:b/>
          <w:bCs/>
          <w:sz w:val="48"/>
          <w:szCs w:val="48"/>
          <w:rtl/>
        </w:rPr>
        <w:t>نموذج وصف المادة الدراسية</w:t>
      </w:r>
    </w:p>
    <w:tbl>
      <w:tblPr>
        <w:tblStyle w:val="ac"/>
        <w:tblW w:w="54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2"/>
        <w:gridCol w:w="1281"/>
        <w:gridCol w:w="1824"/>
        <w:gridCol w:w="977"/>
        <w:gridCol w:w="147"/>
        <w:gridCol w:w="545"/>
        <w:gridCol w:w="1265"/>
        <w:gridCol w:w="2255"/>
      </w:tblGrid>
      <w:tr w:rsidR="00BD3A0E" w:rsidRPr="00396447" w:rsidTr="00A85FCF">
        <w:trPr>
          <w:trHeight w:val="2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rsidP="00A85FCF">
            <w:pPr>
              <w:spacing w:before="80" w:after="80"/>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Module Information</w:t>
            </w:r>
          </w:p>
          <w:p w:rsidR="00BD3A0E" w:rsidRPr="00396447" w:rsidRDefault="00447B11" w:rsidP="00A85FCF">
            <w:pPr>
              <w:pBdr>
                <w:top w:val="nil"/>
                <w:left w:val="nil"/>
                <w:bottom w:val="nil"/>
                <w:right w:val="nil"/>
                <w:between w:val="nil"/>
              </w:pBdr>
              <w:bidi/>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معلومات المادة الدراسية</w:t>
            </w:r>
          </w:p>
        </w:tc>
      </w:tr>
      <w:tr w:rsidR="00BD3A0E" w:rsidRPr="00396447" w:rsidTr="00A85FCF">
        <w:trPr>
          <w:trHeight w:val="49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Title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AF6669" w:rsidRDefault="00AF6669" w:rsidP="008F01ED">
            <w:pPr>
              <w:pStyle w:val="Heading1"/>
              <w:spacing w:before="80" w:after="80"/>
              <w:ind w:left="90"/>
              <w:outlineLvl w:val="0"/>
              <w:rPr>
                <w:color w:val="FF0000"/>
                <w:sz w:val="30"/>
                <w:szCs w:val="30"/>
              </w:rPr>
            </w:pPr>
            <w:r w:rsidRPr="00AF6669">
              <w:rPr>
                <w:rFonts w:ascii="Times New Roman" w:hAnsi="Times New Roman" w:cs="Times New Roman"/>
                <w:sz w:val="28"/>
                <w:szCs w:val="28"/>
              </w:rPr>
              <w:t>Engineering Drawing</w:t>
            </w:r>
          </w:p>
        </w:tc>
        <w:tc>
          <w:tcPr>
            <w:tcW w:w="2073" w:type="pct"/>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Delivery</w:t>
            </w: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Type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8"/>
                <w:szCs w:val="28"/>
              </w:rPr>
            </w:pPr>
            <w:r>
              <w:rPr>
                <w:sz w:val="24"/>
                <w:szCs w:val="24"/>
              </w:rPr>
              <w:t>Support</w:t>
            </w:r>
          </w:p>
        </w:tc>
        <w:tc>
          <w:tcPr>
            <w:tcW w:w="2073"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AF6669" w:rsidP="00A85FCF">
            <w:pPr>
              <w:numPr>
                <w:ilvl w:val="0"/>
                <w:numId w:val="4"/>
              </w:numPr>
              <w:spacing w:before="80"/>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Theory</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Lecture</w:t>
            </w:r>
          </w:p>
          <w:p w:rsidR="00BD3A0E" w:rsidRPr="00396447" w:rsidRDefault="00AF6669" w:rsidP="00A85FCF">
            <w:pPr>
              <w:numPr>
                <w:ilvl w:val="0"/>
                <w:numId w:val="1"/>
              </w:numPr>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Lab</w:t>
            </w:r>
          </w:p>
          <w:p w:rsidR="00BD3A0E" w:rsidRPr="00396447" w:rsidRDefault="00AF6669" w:rsidP="00A85FCF">
            <w:pPr>
              <w:numPr>
                <w:ilvl w:val="0"/>
                <w:numId w:val="1"/>
              </w:numPr>
              <w:rPr>
                <w:rFonts w:asciiTheme="majorBidi" w:hAnsiTheme="majorBidi" w:cstheme="majorBidi"/>
                <w:b/>
              </w:rPr>
            </w:pPr>
            <w:r w:rsidRPr="00396447">
              <w:rPr>
                <w:rFonts w:ascii="Segoe UI Symbol" w:hAnsi="Segoe UI Symbol" w:cs="Segoe UI Symbol"/>
                <w:b/>
              </w:rPr>
              <w:t>☐</w:t>
            </w:r>
            <w:r w:rsidR="00A85FCF" w:rsidRPr="00396447">
              <w:rPr>
                <w:rFonts w:asciiTheme="majorBidi" w:hAnsiTheme="majorBidi" w:cstheme="majorBidi"/>
                <w:b/>
              </w:rPr>
              <w:t xml:space="preserve"> Tutorial</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Practical</w:t>
            </w:r>
          </w:p>
          <w:p w:rsidR="00BD3A0E" w:rsidRPr="00396447" w:rsidRDefault="00447B11" w:rsidP="00A85FCF">
            <w:pPr>
              <w:numPr>
                <w:ilvl w:val="0"/>
                <w:numId w:val="1"/>
              </w:numPr>
              <w:spacing w:after="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w:t>
            </w:r>
            <w:r w:rsidR="00A85FCF" w:rsidRPr="00396447">
              <w:rPr>
                <w:rFonts w:asciiTheme="majorBidi" w:hAnsiTheme="majorBidi" w:cstheme="majorBidi"/>
                <w:b/>
                <w:rtl/>
              </w:rPr>
              <w:t xml:space="preserve"> </w:t>
            </w:r>
            <w:r w:rsidRPr="00396447">
              <w:rPr>
                <w:rFonts w:asciiTheme="majorBidi" w:hAnsiTheme="majorBidi" w:cstheme="majorBidi"/>
                <w:b/>
              </w:rPr>
              <w:t>Seminar</w:t>
            </w:r>
          </w:p>
        </w:tc>
      </w:tr>
      <w:tr w:rsidR="00BD3A0E" w:rsidRPr="00396447" w:rsidTr="00A85FCF">
        <w:trPr>
          <w:trHeight w:val="45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Code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AF6669" w:rsidP="00A85FCF">
            <w:pPr>
              <w:pStyle w:val="Heading1"/>
              <w:spacing w:before="80" w:after="80"/>
              <w:ind w:left="90"/>
              <w:outlineLvl w:val="0"/>
              <w:rPr>
                <w:b w:val="0"/>
                <w:color w:val="FF0000"/>
                <w:sz w:val="28"/>
                <w:szCs w:val="28"/>
              </w:rPr>
            </w:pPr>
            <w:r>
              <w:rPr>
                <w:rFonts w:ascii="Times New Roman" w:hAnsi="Times New Roman" w:cs="Times New Roman"/>
                <w:b w:val="0"/>
                <w:bCs w:val="0"/>
                <w:sz w:val="24"/>
                <w:szCs w:val="24"/>
              </w:rPr>
              <w:t>MIET1104</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ECTS Credits</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8"/>
                <w:szCs w:val="28"/>
              </w:rPr>
            </w:pPr>
            <w:r>
              <w:rPr>
                <w:sz w:val="24"/>
                <w:szCs w:val="24"/>
                <w:shd w:val="clear" w:color="auto" w:fill="E8EAED"/>
              </w:rPr>
              <w:t>5</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SWL (</w:t>
            </w:r>
            <w:proofErr w:type="spellStart"/>
            <w:r w:rsidRPr="00396447">
              <w:rPr>
                <w:rFonts w:asciiTheme="majorBidi" w:hAnsiTheme="majorBidi" w:cstheme="majorBidi"/>
                <w:b/>
              </w:rPr>
              <w:t>hr</w:t>
            </w:r>
            <w:proofErr w:type="spellEnd"/>
            <w:r w:rsidRPr="00396447">
              <w:rPr>
                <w:rFonts w:asciiTheme="majorBidi" w:hAnsiTheme="majorBidi" w:cstheme="majorBidi"/>
                <w:b/>
              </w:rPr>
              <w:t>/</w:t>
            </w:r>
            <w:proofErr w:type="spellStart"/>
            <w:r w:rsidRPr="00396447">
              <w:rPr>
                <w:rFonts w:asciiTheme="majorBidi" w:hAnsiTheme="majorBidi" w:cstheme="majorBidi"/>
                <w:b/>
              </w:rPr>
              <w:t>sem</w:t>
            </w:r>
            <w:proofErr w:type="spellEnd"/>
            <w:r w:rsidRPr="00396447">
              <w:rPr>
                <w:rFonts w:asciiTheme="majorBidi" w:hAnsiTheme="majorBidi" w:cstheme="majorBidi"/>
                <w:b/>
              </w:rPr>
              <w:t>)</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8F01ED" w:rsidP="00A85FCF">
            <w:pPr>
              <w:pStyle w:val="Heading1"/>
              <w:spacing w:before="80" w:after="80"/>
              <w:ind w:left="90"/>
              <w:outlineLvl w:val="0"/>
              <w:rPr>
                <w:b w:val="0"/>
                <w:color w:val="FF0000"/>
                <w:sz w:val="24"/>
                <w:szCs w:val="24"/>
              </w:rPr>
            </w:pPr>
            <w:r>
              <w:rPr>
                <w:color w:val="FF0000"/>
                <w:sz w:val="24"/>
                <w:szCs w:val="24"/>
              </w:rPr>
              <w:t>125</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4"/>
                <w:szCs w:val="24"/>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Level</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hanging="720"/>
              <w:jc w:val="center"/>
              <w:rPr>
                <w:rFonts w:asciiTheme="majorBidi" w:hAnsiTheme="majorBidi" w:cstheme="majorBidi"/>
              </w:rPr>
            </w:pPr>
            <w:r w:rsidRPr="00396447">
              <w:rPr>
                <w:rFonts w:asciiTheme="majorBidi" w:hAnsiTheme="majorBidi" w:cstheme="majorBidi"/>
              </w:rPr>
              <w:t>UGI</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Semester of Delivery</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Administering Department</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spacing w:before="80" w:after="80"/>
              <w:jc w:val="center"/>
              <w:rPr>
                <w:rFonts w:asciiTheme="majorBidi" w:hAnsiTheme="majorBidi" w:cstheme="majorBidi"/>
              </w:rPr>
            </w:pPr>
            <w:r w:rsidRPr="00396447">
              <w:rPr>
                <w:rFonts w:asciiTheme="majorBidi" w:hAnsiTheme="majorBidi" w:cstheme="majorBidi"/>
              </w:rPr>
              <w:t>MIET</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College</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396447" w:rsidP="00A85FCF">
            <w:pPr>
              <w:spacing w:before="80" w:after="80"/>
              <w:jc w:val="center"/>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Hikma</w:t>
            </w:r>
            <w:proofErr w:type="spellEnd"/>
            <w:r>
              <w:rPr>
                <w:rFonts w:asciiTheme="majorBidi" w:hAnsiTheme="majorBidi" w:cstheme="majorBidi"/>
              </w:rPr>
              <w:t xml:space="preserve"> University College</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394111" w:rsidP="00A85FCF">
            <w:pPr>
              <w:spacing w:before="80" w:after="80"/>
              <w:ind w:left="90"/>
              <w:jc w:val="center"/>
              <w:rPr>
                <w:rFonts w:asciiTheme="majorBidi" w:hAnsiTheme="majorBidi" w:cstheme="majorBidi"/>
              </w:rPr>
            </w:pPr>
            <w:proofErr w:type="spellStart"/>
            <w:r>
              <w:rPr>
                <w:rFonts w:asciiTheme="majorBidi" w:hAnsiTheme="majorBidi" w:cstheme="majorBidi"/>
              </w:rPr>
              <w:t>Zakariya</w:t>
            </w:r>
            <w:proofErr w:type="spellEnd"/>
            <w:r>
              <w:rPr>
                <w:rFonts w:asciiTheme="majorBidi" w:hAnsiTheme="majorBidi" w:cstheme="majorBidi"/>
              </w:rPr>
              <w:t xml:space="preserve"> Bilal</w:t>
            </w:r>
            <w:bookmarkStart w:id="1" w:name="_GoBack"/>
            <w:bookmarkEnd w:id="1"/>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261812" w:rsidP="00261812">
            <w:pPr>
              <w:jc w:val="center"/>
              <w:rPr>
                <w:color w:val="0563C1"/>
                <w:u w:val="single"/>
              </w:rPr>
            </w:pPr>
            <w:r>
              <w:rPr>
                <w:color w:val="0563C1"/>
                <w:u w:val="single"/>
              </w:rPr>
              <w:t>ibtisam.jafaar@hiuc.edu.iq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Leader’s Acad. Title</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892472" w:rsidP="00A85FCF">
            <w:pPr>
              <w:spacing w:before="80" w:after="80"/>
              <w:jc w:val="center"/>
              <w:rPr>
                <w:rFonts w:asciiTheme="majorBidi" w:hAnsiTheme="majorBidi" w:cstheme="majorBidi"/>
              </w:rPr>
            </w:pPr>
            <w:r>
              <w:rPr>
                <w:rFonts w:asciiTheme="majorBidi" w:hAnsiTheme="majorBidi" w:cstheme="majorBidi"/>
              </w:rPr>
              <w:t>Assistant Lecturer</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Leader’s Qualification</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892472" w:rsidP="00A85FCF">
            <w:pPr>
              <w:spacing w:before="80" w:after="80"/>
              <w:jc w:val="center"/>
              <w:rPr>
                <w:rFonts w:asciiTheme="majorBidi" w:hAnsiTheme="majorBidi" w:cstheme="majorBidi"/>
              </w:rPr>
            </w:pPr>
            <w:proofErr w:type="spellStart"/>
            <w:r>
              <w:rPr>
                <w:rFonts w:asciiTheme="majorBidi" w:hAnsiTheme="majorBidi" w:cstheme="majorBidi"/>
              </w:rPr>
              <w:t>Msc</w:t>
            </w:r>
            <w:proofErr w:type="spellEnd"/>
            <w:r>
              <w:rPr>
                <w:rFonts w:asciiTheme="majorBidi" w:hAnsiTheme="majorBidi" w:cstheme="majorBidi"/>
              </w:rPr>
              <w:t>.</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Tutor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261812" w:rsidP="00A85FCF">
            <w:pPr>
              <w:spacing w:before="80" w:after="80"/>
              <w:ind w:left="90"/>
              <w:jc w:val="center"/>
              <w:rPr>
                <w:rFonts w:asciiTheme="majorBidi" w:hAnsiTheme="majorBidi" w:cstheme="majorBidi"/>
              </w:rPr>
            </w:pPr>
            <w:proofErr w:type="spellStart"/>
            <w:r>
              <w:rPr>
                <w:rFonts w:asciiTheme="majorBidi" w:hAnsiTheme="majorBidi" w:cstheme="majorBidi"/>
              </w:rPr>
              <w:t>Abeer</w:t>
            </w:r>
            <w:proofErr w:type="spellEnd"/>
            <w:r>
              <w:rPr>
                <w:rFonts w:asciiTheme="majorBidi" w:hAnsiTheme="majorBidi" w:cstheme="majorBidi"/>
              </w:rPr>
              <w:t xml:space="preserve"> </w:t>
            </w:r>
            <w:proofErr w:type="spellStart"/>
            <w:r>
              <w:rPr>
                <w:rFonts w:asciiTheme="majorBidi" w:hAnsiTheme="majorBidi" w:cstheme="majorBidi"/>
              </w:rPr>
              <w:t>Ayad</w:t>
            </w:r>
            <w:proofErr w:type="spellEnd"/>
            <w:r>
              <w:rPr>
                <w:rFonts w:asciiTheme="majorBidi" w:hAnsiTheme="majorBidi" w:cstheme="majorBidi"/>
              </w:rPr>
              <w:t xml:space="preserve"> </w:t>
            </w:r>
            <w:proofErr w:type="spellStart"/>
            <w:r>
              <w:rPr>
                <w:rFonts w:asciiTheme="majorBidi" w:hAnsiTheme="majorBidi" w:cstheme="majorBidi"/>
              </w:rPr>
              <w:t>Khudair</w:t>
            </w:r>
            <w:proofErr w:type="spellEnd"/>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8F01ED" w:rsidRDefault="00261812" w:rsidP="00261812">
            <w:pPr>
              <w:jc w:val="center"/>
              <w:rPr>
                <w:color w:val="0563C1"/>
                <w:u w:val="single"/>
              </w:rPr>
            </w:pPr>
            <w:r>
              <w:rPr>
                <w:color w:val="0563C1"/>
                <w:u w:val="single"/>
              </w:rPr>
              <w:t>abeer.ayad@hiuc.edu.iq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Peer Reviewer Name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261812" w:rsidP="00A85FCF">
            <w:pPr>
              <w:spacing w:before="80" w:after="80"/>
              <w:ind w:left="360" w:hanging="360"/>
              <w:jc w:val="center"/>
              <w:rPr>
                <w:rFonts w:asciiTheme="majorBidi" w:hAnsiTheme="majorBidi" w:cstheme="majorBidi"/>
              </w:rPr>
            </w:pPr>
            <w:proofErr w:type="spellStart"/>
            <w:r>
              <w:rPr>
                <w:rFonts w:asciiTheme="majorBidi" w:hAnsiTheme="majorBidi" w:cstheme="majorBidi"/>
              </w:rPr>
              <w:t>Hawraa</w:t>
            </w:r>
            <w:proofErr w:type="spellEnd"/>
            <w:r>
              <w:rPr>
                <w:rFonts w:asciiTheme="majorBidi" w:hAnsiTheme="majorBidi" w:cstheme="majorBidi"/>
              </w:rPr>
              <w:t xml:space="preserve"> </w:t>
            </w:r>
            <w:proofErr w:type="spellStart"/>
            <w:r>
              <w:rPr>
                <w:rFonts w:asciiTheme="majorBidi" w:hAnsiTheme="majorBidi" w:cstheme="majorBidi"/>
              </w:rPr>
              <w:t>Khadum</w:t>
            </w:r>
            <w:proofErr w:type="spellEnd"/>
            <w:r>
              <w:rPr>
                <w:rFonts w:asciiTheme="majorBidi" w:hAnsiTheme="majorBidi" w:cstheme="majorBidi"/>
              </w:rPr>
              <w:t xml:space="preserve"> Mahdi</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F01ED" w:rsidRDefault="00261812" w:rsidP="00261812">
            <w:pPr>
              <w:jc w:val="center"/>
              <w:rPr>
                <w:color w:val="0563C1"/>
                <w:u w:val="single"/>
              </w:rPr>
            </w:pPr>
            <w:r>
              <w:rPr>
                <w:color w:val="0563C1"/>
                <w:u w:val="single"/>
              </w:rPr>
              <w:t>hawraa.kadhim@hiuc.edu.iq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6" w:right="-99" w:hanging="6"/>
              <w:jc w:val="center"/>
              <w:rPr>
                <w:rFonts w:asciiTheme="majorBidi" w:hAnsiTheme="majorBidi" w:cstheme="majorBidi"/>
                <w:b/>
              </w:rPr>
            </w:pPr>
            <w:r w:rsidRPr="00396447">
              <w:rPr>
                <w:rFonts w:asciiTheme="majorBidi" w:hAnsiTheme="majorBidi" w:cstheme="majorBidi"/>
                <w:b/>
              </w:rPr>
              <w:t>Scientific Committee Approval Date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left="360"/>
              <w:jc w:val="center"/>
              <w:rPr>
                <w:rFonts w:asciiTheme="majorBidi" w:hAnsiTheme="majorBidi" w:cstheme="majorBidi"/>
              </w:rPr>
            </w:pPr>
            <w:r w:rsidRPr="00396447">
              <w:rPr>
                <w:rFonts w:asciiTheme="majorBidi" w:hAnsiTheme="majorBidi" w:cstheme="majorBidi"/>
              </w:rPr>
              <w:t>11/11</w:t>
            </w:r>
            <w:r w:rsidR="00447B11" w:rsidRPr="00396447">
              <w:rPr>
                <w:rFonts w:asciiTheme="majorBidi" w:hAnsiTheme="majorBidi" w:cstheme="majorBidi"/>
              </w:rPr>
              <w:t>/2023</w:t>
            </w:r>
          </w:p>
        </w:tc>
        <w:tc>
          <w:tcPr>
            <w:tcW w:w="851" w:type="pct"/>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Version Number</w:t>
            </w:r>
          </w:p>
        </w:tc>
        <w:tc>
          <w:tcPr>
            <w:tcW w:w="1796"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1.0</w:t>
            </w:r>
          </w:p>
        </w:tc>
      </w:tr>
    </w:tbl>
    <w:p w:rsidR="00BD3A0E" w:rsidRDefault="00BD3A0E">
      <w:pPr>
        <w:tabs>
          <w:tab w:val="left" w:pos="5220"/>
        </w:tabs>
        <w:spacing w:after="200" w:line="276" w:lineRule="auto"/>
        <w:rPr>
          <w:b/>
          <w:sz w:val="16"/>
          <w:szCs w:val="16"/>
        </w:rPr>
      </w:pPr>
    </w:p>
    <w:p w:rsidR="00BD3A0E" w:rsidRDefault="00BD3A0E">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BD3A0E" w:rsidRPr="0039644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pPr>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Relation with other Modules</w:t>
            </w:r>
          </w:p>
          <w:p w:rsidR="00BD3A0E" w:rsidRPr="00396447"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العلاقة مع المواد الدراسية الأخرى</w:t>
            </w: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bl>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CE34C3" w:rsidRDefault="00447B11">
            <w:pPr>
              <w:spacing w:line="276" w:lineRule="auto"/>
              <w:jc w:val="center"/>
              <w:rPr>
                <w:rFonts w:asciiTheme="majorBidi" w:hAnsiTheme="majorBidi" w:cstheme="majorBidi"/>
                <w:b/>
                <w:color w:val="17365D"/>
                <w:sz w:val="28"/>
                <w:szCs w:val="28"/>
              </w:rPr>
            </w:pPr>
            <w:r w:rsidRPr="00CE34C3">
              <w:rPr>
                <w:rFonts w:asciiTheme="majorBidi" w:hAnsiTheme="majorBidi" w:cstheme="majorBidi"/>
                <w:b/>
                <w:color w:val="17365D"/>
                <w:sz w:val="28"/>
                <w:szCs w:val="28"/>
              </w:rPr>
              <w:lastRenderedPageBreak/>
              <w:t>Module Aims, Learning Outcomes and Indicative Contents</w:t>
            </w:r>
          </w:p>
          <w:p w:rsidR="00BD3A0E" w:rsidRDefault="00447B11">
            <w:pPr>
              <w:spacing w:line="276" w:lineRule="auto"/>
              <w:jc w:val="center"/>
              <w:rPr>
                <w:b/>
                <w:color w:val="17365D"/>
                <w:sz w:val="28"/>
                <w:szCs w:val="28"/>
              </w:rPr>
            </w:pPr>
            <w:r w:rsidRPr="00CE34C3">
              <w:rPr>
                <w:rFonts w:asciiTheme="majorBidi" w:hAnsiTheme="majorBidi" w:cstheme="majorBidi"/>
                <w:b/>
                <w:color w:val="17365D"/>
                <w:sz w:val="28"/>
                <w:szCs w:val="28"/>
                <w:rtl/>
              </w:rPr>
              <w:t>أهداف المادة الدراسية ونتائج التعلم والمحتويات الإرشادية</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Objectives</w:t>
            </w: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أهداف المادة الدراسية</w:t>
            </w:r>
          </w:p>
          <w:p w:rsidR="00BD3A0E" w:rsidRDefault="00BD3A0E">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261812" w:rsidRPr="00261812" w:rsidRDefault="00261812" w:rsidP="00261812">
            <w:pPr>
              <w:autoSpaceDE w:val="0"/>
              <w:autoSpaceDN w:val="0"/>
              <w:adjustRightInd w:val="0"/>
              <w:jc w:val="both"/>
              <w:rPr>
                <w:rFonts w:asciiTheme="majorBidi" w:hAnsiTheme="majorBidi" w:cstheme="majorBidi"/>
              </w:rPr>
            </w:pPr>
            <w:r w:rsidRPr="00261812">
              <w:rPr>
                <w:rFonts w:asciiTheme="majorBidi" w:hAnsiTheme="majorBidi" w:cstheme="majorBidi"/>
              </w:rPr>
              <w:t>The module aims for the Basics of Engineering Drawing courseware is to teach the student the basic commands necessary for professional 2D drawing, design, and drafting using AutoCAD. Upon completion of the course, the student will:</w:t>
            </w:r>
          </w:p>
          <w:p w:rsidR="00261812" w:rsidRPr="00261812" w:rsidRDefault="00261812" w:rsidP="00261812">
            <w:pPr>
              <w:autoSpaceDE w:val="0"/>
              <w:autoSpaceDN w:val="0"/>
              <w:adjustRightInd w:val="0"/>
              <w:jc w:val="both"/>
              <w:rPr>
                <w:rFonts w:asciiTheme="majorBidi" w:hAnsiTheme="majorBidi" w:cstheme="majorBidi"/>
              </w:rPr>
            </w:pPr>
            <w:r w:rsidRPr="00261812">
              <w:rPr>
                <w:rFonts w:asciiTheme="majorBidi" w:hAnsiTheme="majorBidi" w:cstheme="majorBidi"/>
              </w:rPr>
              <w:t>• Become familiar with the AutoCAD user interface.</w:t>
            </w:r>
          </w:p>
          <w:p w:rsidR="00261812" w:rsidRPr="00261812" w:rsidRDefault="00261812" w:rsidP="00261812">
            <w:pPr>
              <w:autoSpaceDE w:val="0"/>
              <w:autoSpaceDN w:val="0"/>
              <w:adjustRightInd w:val="0"/>
              <w:jc w:val="both"/>
              <w:rPr>
                <w:rFonts w:asciiTheme="majorBidi" w:hAnsiTheme="majorBidi" w:cstheme="majorBidi"/>
              </w:rPr>
            </w:pPr>
            <w:r w:rsidRPr="00261812">
              <w:rPr>
                <w:rFonts w:asciiTheme="majorBidi" w:hAnsiTheme="majorBidi" w:cstheme="majorBidi"/>
              </w:rPr>
              <w:t>• Understand the fundamental concepts and features of AutoCAD.</w:t>
            </w:r>
          </w:p>
          <w:p w:rsidR="00261812" w:rsidRPr="00261812" w:rsidRDefault="00261812" w:rsidP="00261812">
            <w:pPr>
              <w:autoSpaceDE w:val="0"/>
              <w:autoSpaceDN w:val="0"/>
              <w:adjustRightInd w:val="0"/>
              <w:jc w:val="both"/>
              <w:rPr>
                <w:rFonts w:asciiTheme="majorBidi" w:hAnsiTheme="majorBidi" w:cstheme="majorBidi"/>
              </w:rPr>
            </w:pPr>
            <w:r w:rsidRPr="00261812">
              <w:rPr>
                <w:rFonts w:asciiTheme="majorBidi" w:hAnsiTheme="majorBidi" w:cstheme="majorBidi"/>
              </w:rPr>
              <w:t>• Use the precision drafting tools in AutoCAD to develop accurate technical drawings.</w:t>
            </w:r>
          </w:p>
          <w:p w:rsidR="00261812" w:rsidRPr="00261812" w:rsidRDefault="00261812" w:rsidP="00261812">
            <w:pPr>
              <w:autoSpaceDE w:val="0"/>
              <w:autoSpaceDN w:val="0"/>
              <w:adjustRightInd w:val="0"/>
              <w:jc w:val="both"/>
              <w:rPr>
                <w:rFonts w:asciiTheme="majorBidi" w:hAnsiTheme="majorBidi" w:cstheme="majorBidi"/>
              </w:rPr>
            </w:pPr>
            <w:r w:rsidRPr="00261812">
              <w:rPr>
                <w:rFonts w:asciiTheme="majorBidi" w:hAnsiTheme="majorBidi" w:cstheme="majorBidi"/>
              </w:rPr>
              <w:t>• Present drawings in a detailed and visually impressive manner.</w:t>
            </w:r>
          </w:p>
          <w:p w:rsidR="00BD3A0E" w:rsidRPr="008F01ED" w:rsidRDefault="00261812" w:rsidP="00261812">
            <w:pPr>
              <w:autoSpaceDE w:val="0"/>
              <w:autoSpaceDN w:val="0"/>
              <w:adjustRightInd w:val="0"/>
              <w:jc w:val="both"/>
              <w:rPr>
                <w:rFonts w:ascii="Times New Roman" w:hAnsi="Times New Roman" w:cs="Times New Roman"/>
              </w:rPr>
            </w:pPr>
            <w:r w:rsidRPr="00261812">
              <w:rPr>
                <w:rFonts w:asciiTheme="majorBidi" w:hAnsiTheme="majorBidi" w:cstheme="majorBidi"/>
              </w:rPr>
              <w:t>• Develop a level of comfort and confidence with AutoCAD through hands-on experience</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Learning Outcomes</w:t>
            </w:r>
          </w:p>
          <w:p w:rsidR="00BD3A0E" w:rsidRPr="00140EDB" w:rsidRDefault="00BD3A0E" w:rsidP="00140EDB">
            <w:pPr>
              <w:spacing w:line="276" w:lineRule="auto"/>
              <w:jc w:val="center"/>
              <w:rPr>
                <w:rFonts w:asciiTheme="majorBidi" w:hAnsiTheme="majorBidi" w:cstheme="majorBidi"/>
                <w:b/>
                <w:sz w:val="24"/>
                <w:szCs w:val="24"/>
              </w:rPr>
            </w:pP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Upon completion of the course, students should be able to:</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1. The student will describe key terms and concepts associated with drafting and the drafting profession.</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Identifying software drafting tools (e.g. AutoCAD, Micro station, SolidWorks, and Google Sketch Up).</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2. The student will identify elements of the AutoCAD software interface.</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Starting the AutoCAD program from the start menu.</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Using existing AutoCAD templates to create drawing documents.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xml:space="preserve">• Identifying file extensions (such </w:t>
            </w:r>
            <w:proofErr w:type="spellStart"/>
            <w:r w:rsidRPr="003A7A71">
              <w:rPr>
                <w:rFonts w:asciiTheme="majorBidi" w:hAnsiTheme="majorBidi" w:cstheme="majorBidi"/>
              </w:rPr>
              <w:t>as.dwg</w:t>
            </w:r>
            <w:proofErr w:type="spellEnd"/>
            <w:r w:rsidRPr="003A7A71">
              <w:rPr>
                <w:rFonts w:asciiTheme="majorBidi" w:hAnsiTheme="majorBidi" w:cstheme="majorBidi"/>
              </w:rPr>
              <w:t xml:space="preserve">, </w:t>
            </w:r>
            <w:proofErr w:type="spellStart"/>
            <w:r w:rsidRPr="003A7A71">
              <w:rPr>
                <w:rFonts w:asciiTheme="majorBidi" w:hAnsiTheme="majorBidi" w:cstheme="majorBidi"/>
              </w:rPr>
              <w:t>dxf</w:t>
            </w:r>
            <w:proofErr w:type="spellEnd"/>
            <w:r w:rsidRPr="003A7A71">
              <w:rPr>
                <w:rFonts w:asciiTheme="majorBidi" w:hAnsiTheme="majorBidi" w:cstheme="majorBidi"/>
              </w:rPr>
              <w:t>, dwt, and .</w:t>
            </w:r>
            <w:proofErr w:type="spellStart"/>
            <w:r w:rsidRPr="003A7A71">
              <w:rPr>
                <w:rFonts w:asciiTheme="majorBidi" w:hAnsiTheme="majorBidi" w:cstheme="majorBidi"/>
              </w:rPr>
              <w:t>bak</w:t>
            </w:r>
            <w:proofErr w:type="spellEnd"/>
            <w:r w:rsidRPr="003A7A71">
              <w:rPr>
                <w:rFonts w:asciiTheme="majorBidi" w:hAnsiTheme="majorBidi" w:cstheme="majorBidi"/>
              </w:rPr>
              <w:t>) and file locations.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Creating, formatting, editing and saving an Auto CAD drawing.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3. The student will demonstrate an understanding of the skills necessary to create basic 2D AutoCAD drawings.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Drawing lines, curves, circles, ellipses, rectangles, polygons, and donuts.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Modifying a drawing using the Erase tool.</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Identifying and using the various types of Object Snaps and Auto tracking.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Using the offset tool, drawing points, construction lines and rays.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4. The student will demonstrate the ability to modify an AutoCAD drawing.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Creating and managing multiple layers that define line color, line width, line type, etc.</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Identifying and using object editing tools (such as fillet, chamfer, break, join, trim, extend, lengthen, and scale).</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Arranging and patterning objects with move, copy, mirror, rotate, align, and array.</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5. The student will demonstrate an understanding How to assign: Dimension - Linear, Aligned, Radius, Diameter, Center Mark, Angle, Arc length, Continuous, Baseline, Tolerance, Dimension Space.</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6. The student will demonstrate an understanding Dealing with: Text, Style, M text, Scale text, Spell,</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7. The student will demonstrate the Object viewing.</w:t>
            </w:r>
          </w:p>
          <w:p w:rsidR="00BD3A0E"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Zooming techniques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Panning techniques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8. The student will demonstrate the ability to output drawings in AutoCAD.</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9. Drawing 3d modeling.</w:t>
            </w:r>
          </w:p>
          <w:p w:rsidR="003A7A71" w:rsidRPr="003A7A71" w:rsidRDefault="003A7A71" w:rsidP="003A7A71">
            <w:pPr>
              <w:autoSpaceDE w:val="0"/>
              <w:autoSpaceDN w:val="0"/>
              <w:adjustRightInd w:val="0"/>
              <w:jc w:val="both"/>
              <w:rPr>
                <w:rFonts w:asciiTheme="majorBidi" w:hAnsiTheme="majorBidi" w:cstheme="majorBidi"/>
                <w:color w:val="1C1D1F"/>
              </w:rPr>
            </w:pPr>
            <w:r w:rsidRPr="003A7A71">
              <w:rPr>
                <w:rFonts w:asciiTheme="majorBidi" w:hAnsiTheme="majorBidi" w:cstheme="majorBidi"/>
              </w:rPr>
              <w:t>10. Drawing the Exercises.</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pPr>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Pr>
              <w:t>Indicative Contents</w:t>
            </w:r>
          </w:p>
          <w:p w:rsidR="00BD3A0E" w:rsidRPr="00140EDB" w:rsidRDefault="00447B11">
            <w:pPr>
              <w:bidi/>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Indicative content includes the following.</w:t>
            </w:r>
          </w:p>
          <w:p w:rsidR="003A7A71" w:rsidRPr="003A7A71" w:rsidRDefault="003A7A71" w:rsidP="003A7A71">
            <w:pPr>
              <w:autoSpaceDE w:val="0"/>
              <w:autoSpaceDN w:val="0"/>
              <w:adjustRightInd w:val="0"/>
              <w:jc w:val="both"/>
              <w:rPr>
                <w:rFonts w:asciiTheme="majorBidi" w:hAnsiTheme="majorBidi" w:cstheme="majorBidi"/>
                <w:b/>
                <w:bCs/>
              </w:rPr>
            </w:pPr>
            <w:r w:rsidRPr="003A7A71">
              <w:rPr>
                <w:rFonts w:asciiTheme="majorBidi" w:hAnsiTheme="majorBidi" w:cstheme="majorBidi"/>
                <w:b/>
                <w:bCs/>
              </w:rPr>
              <w:t>Basic Drawing &amp; Editing Commands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Drawing Lines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Erasing Objects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Drawing Lines with Polar Tracking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Drawing Rectangles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Drawing Circles</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rPr>
              <w:t xml:space="preserve">• Undo and Redo Actions </w:t>
            </w:r>
            <w:r w:rsidRPr="003A7A71">
              <w:rPr>
                <w:rFonts w:asciiTheme="majorBidi" w:hAnsiTheme="majorBidi" w:cstheme="majorBidi"/>
                <w:color w:val="333333"/>
              </w:rPr>
              <w:t>[</w:t>
            </w:r>
            <w:r w:rsidRPr="003A7A71">
              <w:rPr>
                <w:rFonts w:asciiTheme="majorBidi" w:hAnsiTheme="majorBidi" w:cstheme="majorBidi"/>
              </w:rPr>
              <w:t xml:space="preserve">20 </w:t>
            </w:r>
            <w:r w:rsidRPr="003A7A71">
              <w:rPr>
                <w:rFonts w:asciiTheme="majorBidi" w:hAnsiTheme="majorBidi" w:cstheme="majorBidi"/>
                <w:color w:val="333333"/>
              </w:rPr>
              <w:t>hrs.]</w:t>
            </w:r>
          </w:p>
          <w:p w:rsidR="003A7A71" w:rsidRPr="003A7A71" w:rsidRDefault="003A7A71" w:rsidP="003A7A71">
            <w:pPr>
              <w:autoSpaceDE w:val="0"/>
              <w:autoSpaceDN w:val="0"/>
              <w:adjustRightInd w:val="0"/>
              <w:jc w:val="both"/>
              <w:rPr>
                <w:rFonts w:asciiTheme="majorBidi" w:hAnsiTheme="majorBidi" w:cstheme="majorBidi"/>
                <w:b/>
                <w:bCs/>
              </w:rPr>
            </w:pPr>
            <w:r w:rsidRPr="003A7A71">
              <w:rPr>
                <w:rFonts w:asciiTheme="majorBidi" w:hAnsiTheme="majorBidi" w:cstheme="majorBidi"/>
                <w:b/>
                <w:bCs/>
              </w:rPr>
              <w:t>Making Changes in Your Drawing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Selecting Objects for Editing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Moving Objects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Copying Objects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lastRenderedPageBreak/>
              <w:t>• Rotating Objects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Scaling Objects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 Mirroring Objects</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rPr>
              <w:t xml:space="preserve">• Editing with Grips </w:t>
            </w:r>
            <w:r w:rsidRPr="003A7A71">
              <w:rPr>
                <w:rFonts w:asciiTheme="majorBidi" w:hAnsiTheme="majorBidi" w:cstheme="majorBidi"/>
                <w:color w:val="333333"/>
              </w:rPr>
              <w:t>[4 hrs.]</w:t>
            </w:r>
          </w:p>
          <w:p w:rsidR="003A7A71" w:rsidRPr="003A7A71" w:rsidRDefault="003A7A71" w:rsidP="003A7A71">
            <w:pPr>
              <w:autoSpaceDE w:val="0"/>
              <w:autoSpaceDN w:val="0"/>
              <w:adjustRightInd w:val="0"/>
              <w:jc w:val="both"/>
              <w:rPr>
                <w:rFonts w:asciiTheme="majorBidi" w:hAnsiTheme="majorBidi" w:cstheme="majorBidi"/>
                <w:b/>
                <w:bCs/>
                <w:color w:val="333333"/>
              </w:rPr>
            </w:pPr>
            <w:r w:rsidRPr="003A7A71">
              <w:rPr>
                <w:rFonts w:asciiTheme="majorBidi" w:hAnsiTheme="majorBidi" w:cstheme="majorBidi"/>
                <w:b/>
                <w:bCs/>
                <w:color w:val="333333"/>
              </w:rPr>
              <w:t>Display Control</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 Zoom</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 Pan</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 Redraw</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 Clean Screen. [4 hrs.]</w:t>
            </w:r>
          </w:p>
          <w:p w:rsidR="003A7A71" w:rsidRPr="003A7A71" w:rsidRDefault="003A7A71" w:rsidP="003A7A71">
            <w:pPr>
              <w:autoSpaceDE w:val="0"/>
              <w:autoSpaceDN w:val="0"/>
              <w:adjustRightInd w:val="0"/>
              <w:jc w:val="both"/>
              <w:rPr>
                <w:rFonts w:asciiTheme="majorBidi" w:hAnsiTheme="majorBidi" w:cstheme="majorBidi"/>
                <w:b/>
                <w:bCs/>
              </w:rPr>
            </w:pPr>
            <w:r w:rsidRPr="003A7A71">
              <w:rPr>
                <w:rFonts w:asciiTheme="majorBidi" w:hAnsiTheme="majorBidi" w:cstheme="majorBidi"/>
                <w:b/>
                <w:bCs/>
              </w:rPr>
              <w:t>Adding Dimensions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•Dimensioning Concepts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•Adding Linear Dimensions</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•Adding Radial and Angular Dimensions</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rPr>
              <w:t xml:space="preserve">•Editing Dimensions </w:t>
            </w:r>
            <w:r w:rsidRPr="003A7A71">
              <w:rPr>
                <w:rFonts w:asciiTheme="majorBidi" w:hAnsiTheme="majorBidi" w:cstheme="majorBidi"/>
                <w:color w:val="333333"/>
              </w:rPr>
              <w:t>[4 hrs.]</w:t>
            </w:r>
          </w:p>
          <w:p w:rsidR="003A7A71" w:rsidRPr="003A7A71" w:rsidRDefault="003A7A71" w:rsidP="003A7A71">
            <w:pPr>
              <w:autoSpaceDE w:val="0"/>
              <w:autoSpaceDN w:val="0"/>
              <w:adjustRightInd w:val="0"/>
              <w:jc w:val="both"/>
              <w:rPr>
                <w:rFonts w:asciiTheme="majorBidi" w:hAnsiTheme="majorBidi" w:cstheme="majorBidi"/>
                <w:b/>
                <w:bCs/>
              </w:rPr>
            </w:pPr>
            <w:r w:rsidRPr="003A7A71">
              <w:rPr>
                <w:rFonts w:asciiTheme="majorBidi" w:hAnsiTheme="majorBidi" w:cstheme="majorBidi"/>
                <w:b/>
                <w:bCs/>
              </w:rPr>
              <w:t>Hatching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•Hatching</w:t>
            </w:r>
          </w:p>
          <w:p w:rsidR="003A7A71" w:rsidRPr="003A7A71" w:rsidRDefault="003A7A71" w:rsidP="003A7A71">
            <w:pPr>
              <w:autoSpaceDE w:val="0"/>
              <w:autoSpaceDN w:val="0"/>
              <w:adjustRightInd w:val="0"/>
              <w:jc w:val="both"/>
              <w:rPr>
                <w:rFonts w:asciiTheme="majorBidi" w:hAnsiTheme="majorBidi" w:cstheme="majorBidi"/>
              </w:rPr>
            </w:pPr>
            <w:r w:rsidRPr="003A7A71">
              <w:rPr>
                <w:rFonts w:asciiTheme="majorBidi" w:hAnsiTheme="majorBidi" w:cstheme="majorBidi"/>
              </w:rPr>
              <w:t>•Editing Hatches</w:t>
            </w:r>
          </w:p>
          <w:p w:rsidR="003A7A71" w:rsidRPr="003A7A71" w:rsidRDefault="003A7A71" w:rsidP="003A7A71">
            <w:pPr>
              <w:autoSpaceDE w:val="0"/>
              <w:autoSpaceDN w:val="0"/>
              <w:adjustRightInd w:val="0"/>
              <w:jc w:val="both"/>
              <w:rPr>
                <w:rFonts w:asciiTheme="majorBidi" w:hAnsiTheme="majorBidi" w:cstheme="majorBidi"/>
                <w:color w:val="333333"/>
              </w:rPr>
            </w:pPr>
            <w:r w:rsidRPr="003A7A71">
              <w:rPr>
                <w:rFonts w:asciiTheme="majorBidi" w:hAnsiTheme="majorBidi" w:cstheme="majorBidi"/>
                <w:color w:val="333333"/>
              </w:rPr>
              <w:t>[4hrs]</w:t>
            </w:r>
          </w:p>
          <w:p w:rsidR="003A7A71" w:rsidRPr="003A7A71" w:rsidRDefault="003A7A71" w:rsidP="003A7A71">
            <w:pPr>
              <w:autoSpaceDE w:val="0"/>
              <w:autoSpaceDN w:val="0"/>
              <w:adjustRightInd w:val="0"/>
              <w:jc w:val="both"/>
              <w:rPr>
                <w:rFonts w:asciiTheme="majorBidi" w:hAnsiTheme="majorBidi" w:cstheme="majorBidi"/>
                <w:b/>
                <w:bCs/>
                <w:color w:val="333333"/>
              </w:rPr>
            </w:pPr>
            <w:r w:rsidRPr="003A7A71">
              <w:rPr>
                <w:rFonts w:asciiTheme="majorBidi" w:hAnsiTheme="majorBidi" w:cstheme="majorBidi"/>
                <w:b/>
                <w:bCs/>
                <w:color w:val="333333"/>
              </w:rPr>
              <w:t>Printing Your Drawing</w:t>
            </w:r>
          </w:p>
          <w:p w:rsidR="00BD3A0E" w:rsidRPr="003A7A71" w:rsidRDefault="003A7A71" w:rsidP="003A7A71">
            <w:pPr>
              <w:spacing w:line="276" w:lineRule="auto"/>
              <w:jc w:val="both"/>
              <w:rPr>
                <w:rFonts w:asciiTheme="majorBidi" w:hAnsiTheme="majorBidi" w:cstheme="majorBidi"/>
                <w:color w:val="333333"/>
                <w:highlight w:val="white"/>
              </w:rPr>
            </w:pPr>
            <w:r w:rsidRPr="003A7A71">
              <w:rPr>
                <w:rFonts w:asciiTheme="majorBidi" w:hAnsiTheme="majorBidi" w:cstheme="majorBidi"/>
                <w:b/>
                <w:bCs/>
                <w:color w:val="333333"/>
              </w:rPr>
              <w:t>•</w:t>
            </w:r>
            <w:r w:rsidRPr="003A7A71">
              <w:rPr>
                <w:rFonts w:asciiTheme="majorBidi" w:hAnsiTheme="majorBidi" w:cstheme="majorBidi"/>
                <w:color w:val="333333"/>
              </w:rPr>
              <w:t xml:space="preserve">Printing Layouts • Print and Plot Settings [4 hrs.] </w:t>
            </w:r>
            <w:r w:rsidRPr="003A7A71">
              <w:rPr>
                <w:rFonts w:asciiTheme="majorBidi" w:hAnsiTheme="majorBidi" w:cstheme="majorBidi"/>
                <w:b/>
                <w:bCs/>
              </w:rPr>
              <w:t xml:space="preserve">3D MODELLING, Convert </w:t>
            </w:r>
            <w:r w:rsidRPr="003A7A71">
              <w:rPr>
                <w:rFonts w:asciiTheme="majorBidi" w:hAnsiTheme="majorBidi" w:cstheme="majorBidi"/>
              </w:rPr>
              <w:t xml:space="preserve">2D to 3D, Solid Editing </w:t>
            </w:r>
            <w:r w:rsidRPr="003A7A71">
              <w:rPr>
                <w:rFonts w:asciiTheme="majorBidi" w:hAnsiTheme="majorBidi" w:cstheme="majorBidi"/>
                <w:color w:val="333333"/>
              </w:rPr>
              <w:t>[19 hrs.]</w:t>
            </w:r>
          </w:p>
        </w:tc>
      </w:tr>
    </w:tbl>
    <w:p w:rsidR="00BD3A0E" w:rsidRDefault="00BD3A0E">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140EDB" w:rsidRDefault="00447B11">
            <w:pPr>
              <w:spacing w:line="276" w:lineRule="auto"/>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Pr>
              <w:t>Learning and Teaching Strategies</w:t>
            </w:r>
          </w:p>
          <w:p w:rsidR="00BD3A0E" w:rsidRPr="00140EDB" w:rsidRDefault="00447B11">
            <w:pPr>
              <w:pBdr>
                <w:top w:val="nil"/>
                <w:left w:val="nil"/>
                <w:bottom w:val="nil"/>
                <w:right w:val="nil"/>
                <w:between w:val="nil"/>
              </w:pBdr>
              <w:bidi/>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tl/>
              </w:rPr>
              <w:t>استراتيجيات التعلم والتعليم</w:t>
            </w:r>
          </w:p>
        </w:tc>
      </w:tr>
      <w:tr w:rsidR="00BD3A0E">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When it comes to learning and teaching engineering drawing using AutoCAD, there are several strategies that can be effective. Here are some recommendations:</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1. Familiarize with the Software: Before diving into engineering drawing concepts, it's important to become familiar with the AutoCAD software. This includes understanding the user interface, basic tools, and commands. Start with introductory tutorials or online resources that cover the basics of AutoCAD.</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2. Start with Fundamentals: Begin by teaching the fundamental concepts of engineering drawing, such as orthographic projection, isometric projection, dimensioning, and tolerance. Explain the principles and techniques used in creating accurate and clear technical drawings.</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3. Hands-on Practice: Engineering drawing is a practical skill, so provide ample opportunities for hands-on practice. Assign exercises and projects that require students to create different types of drawings using AutoCAD.</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Encourage them to explore and experiment with various tools and commands.</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4. Step-by-Step Instructions: Break down complex drawing tasks into smaller, manageable steps. Provide step-by-step instructions and demonstrations using AutoCAD, showing students how to execute each step effectively. This approach helps students understand the workflow and build their confidence.</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5. Visual Aids and Examples: Utilize visual aids, such as slides, diagrams, and examples, to reinforce concepts. Show real-world engineering drawings and explain how they were created using AutoCAD. Visual representations can enhance understanding and make abstract concepts more tangible.</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6. Group Activities and Collaboration: Promote collaboration among students by assigning group activities or projects. This allows them to work together, share knowledge, and learn from one another. Encourage students to discuss their approaches and problem-solving techniques related to engineering drawing in AutoCAD.</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 xml:space="preserve">7. Provide Feedback: Regularly provide constructive feedback on students' drawings. Highlight areas for improvement, suggest alternative methods, and point out common </w:t>
            </w:r>
            <w:r>
              <w:rPr>
                <w:rFonts w:ascii="Times New Roman" w:hAnsi="Times New Roman" w:cs="Times New Roman"/>
              </w:rPr>
              <w:lastRenderedPageBreak/>
              <w:t>mistakes. This feedback loop is crucial for students to refine their skills and develop a deeper understanding of engineering drawing principles.</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8. Stay Updated with AutoCAD Features: AutoCAD is regularly updated with new features and enhancements. Stay up to date with these changes to ensure you're teaching the latest tools and workflows. Familiarize yourself with new capabilities that can improve efficiency and accuracy in engineering drawing.</w:t>
            </w:r>
          </w:p>
          <w:p w:rsidR="003A7A71" w:rsidRDefault="003A7A71" w:rsidP="003A7A71">
            <w:pPr>
              <w:autoSpaceDE w:val="0"/>
              <w:autoSpaceDN w:val="0"/>
              <w:adjustRightInd w:val="0"/>
              <w:jc w:val="both"/>
              <w:rPr>
                <w:rFonts w:ascii="Times New Roman" w:hAnsi="Times New Roman" w:cs="Times New Roman"/>
              </w:rPr>
            </w:pPr>
            <w:r>
              <w:rPr>
                <w:rFonts w:ascii="Times New Roman" w:hAnsi="Times New Roman" w:cs="Times New Roman"/>
              </w:rPr>
              <w:t>9. Online Resources and Communities: Encourage students to explore online resources, tutorials, and communities dedicated to AutoCAD and engineering drawing. There are numerous websites, forums, and YouTube channels that offer valuable content and support for learning AutoCAD.</w:t>
            </w:r>
          </w:p>
          <w:p w:rsidR="00BD3A0E" w:rsidRPr="008F5EB8" w:rsidRDefault="003A7A71" w:rsidP="003A7A71">
            <w:pPr>
              <w:spacing w:line="276" w:lineRule="auto"/>
              <w:jc w:val="both"/>
              <w:rPr>
                <w:rFonts w:asciiTheme="majorBidi" w:hAnsiTheme="majorBidi" w:cstheme="majorBidi"/>
              </w:rPr>
            </w:pPr>
            <w:r>
              <w:rPr>
                <w:rFonts w:ascii="Times New Roman" w:hAnsi="Times New Roman" w:cs="Times New Roman"/>
              </w:rPr>
              <w:t>10. Project-Based Learning: Incorporate project-based learning into the curriculum, where students can apply their engineering drawing skills to real-world scenarios. Assign projects that simulate industry-related tasks, such as creating architectural plans, mechanical assemblies, or electrical schematics using AutoCAD.</w:t>
            </w:r>
          </w:p>
        </w:tc>
      </w:tr>
    </w:tbl>
    <w:p w:rsidR="00045163" w:rsidRDefault="00045163">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BD3A0E" w:rsidRPr="008D7407" w:rsidTr="008D740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rsidP="008D7407">
            <w:pPr>
              <w:pBdr>
                <w:top w:val="nil"/>
                <w:left w:val="nil"/>
                <w:bottom w:val="nil"/>
                <w:right w:val="nil"/>
                <w:between w:val="nil"/>
              </w:pBdr>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Pr>
              <w:t>Student Workload (SWL)</w:t>
            </w:r>
          </w:p>
          <w:p w:rsidR="00BD3A0E" w:rsidRPr="008D7407" w:rsidRDefault="00447B11" w:rsidP="008D7407">
            <w:pPr>
              <w:pBdr>
                <w:top w:val="nil"/>
                <w:left w:val="nil"/>
                <w:bottom w:val="nil"/>
                <w:right w:val="nil"/>
                <w:between w:val="nil"/>
              </w:pBdr>
              <w:bidi/>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tl/>
              </w:rPr>
              <w:t>الحمل الدراسي للطالب محسوب لـ ١٥ اسبوعا</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3A7A71" w:rsidP="00F668C0">
            <w:pPr>
              <w:spacing w:line="312" w:lineRule="auto"/>
              <w:jc w:val="center"/>
              <w:rPr>
                <w:rFonts w:asciiTheme="majorBidi" w:hAnsiTheme="majorBidi" w:cstheme="majorBidi"/>
                <w:sz w:val="24"/>
                <w:szCs w:val="24"/>
              </w:rPr>
            </w:pPr>
            <w:r>
              <w:rPr>
                <w:rFonts w:asciiTheme="majorBidi" w:hAnsiTheme="majorBidi" w:cstheme="majorBidi"/>
                <w:sz w:val="24"/>
                <w:szCs w:val="24"/>
              </w:rPr>
              <w:t>63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3A7A71"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4</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Unstructured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3A7A71"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62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Unstructured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3A7A71" w:rsidP="008D7407">
            <w:pPr>
              <w:spacing w:line="312" w:lineRule="auto"/>
              <w:jc w:val="center"/>
              <w:rPr>
                <w:rFonts w:asciiTheme="majorBidi" w:hAnsiTheme="majorBidi" w:cstheme="majorBidi"/>
                <w:sz w:val="24"/>
                <w:szCs w:val="24"/>
              </w:rPr>
            </w:pPr>
            <w:r>
              <w:rPr>
                <w:rFonts w:asciiTheme="majorBidi" w:hAnsiTheme="majorBidi" w:cstheme="majorBidi"/>
                <w:sz w:val="24"/>
                <w:szCs w:val="24"/>
              </w:rPr>
              <w:t>4</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Total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F668C0" w:rsidP="008D7407">
            <w:pPr>
              <w:spacing w:line="312" w:lineRule="auto"/>
              <w:jc w:val="center"/>
              <w:rPr>
                <w:rFonts w:asciiTheme="majorBidi" w:hAnsiTheme="majorBidi" w:cstheme="majorBidi"/>
                <w:b/>
                <w:sz w:val="24"/>
                <w:szCs w:val="24"/>
              </w:rPr>
            </w:pPr>
            <w:r>
              <w:rPr>
                <w:rFonts w:asciiTheme="majorBidi" w:hAnsiTheme="majorBidi" w:cstheme="majorBidi"/>
                <w:b/>
                <w:sz w:val="24"/>
                <w:szCs w:val="24"/>
              </w:rPr>
              <w:t>125</w:t>
            </w:r>
          </w:p>
        </w:tc>
      </w:tr>
    </w:tbl>
    <w:p w:rsidR="00BD3A0E" w:rsidRDefault="00BD3A0E">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BD3A0E" w:rsidRPr="008D740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pPr>
              <w:spacing w:line="312" w:lineRule="auto"/>
              <w:jc w:val="center"/>
              <w:rPr>
                <w:rFonts w:asciiTheme="majorBidi" w:hAnsiTheme="majorBidi" w:cstheme="majorBidi"/>
                <w:b/>
                <w:color w:val="17365D"/>
                <w:sz w:val="28"/>
                <w:szCs w:val="28"/>
              </w:rPr>
            </w:pPr>
            <w:r w:rsidRPr="008D7407">
              <w:rPr>
                <w:rFonts w:asciiTheme="majorBidi" w:hAnsiTheme="majorBidi" w:cstheme="majorBidi"/>
                <w:b/>
                <w:color w:val="17365D"/>
                <w:sz w:val="28"/>
                <w:szCs w:val="28"/>
              </w:rPr>
              <w:t>Module Evaluation</w:t>
            </w:r>
          </w:p>
          <w:p w:rsidR="00BD3A0E" w:rsidRPr="008D7407" w:rsidRDefault="00447B11">
            <w:pPr>
              <w:pBdr>
                <w:top w:val="nil"/>
                <w:left w:val="nil"/>
                <w:bottom w:val="nil"/>
                <w:right w:val="nil"/>
                <w:between w:val="nil"/>
              </w:pBdr>
              <w:bidi/>
              <w:spacing w:line="312" w:lineRule="auto"/>
              <w:jc w:val="center"/>
              <w:rPr>
                <w:rFonts w:asciiTheme="majorBidi" w:hAnsiTheme="majorBidi" w:cstheme="majorBidi"/>
                <w:b/>
                <w:color w:val="17365D"/>
                <w:sz w:val="32"/>
                <w:szCs w:val="32"/>
              </w:rPr>
            </w:pPr>
            <w:r w:rsidRPr="008D7407">
              <w:rPr>
                <w:rFonts w:asciiTheme="majorBidi" w:hAnsiTheme="majorBidi" w:cstheme="majorBidi"/>
                <w:b/>
                <w:color w:val="17365D"/>
                <w:sz w:val="28"/>
                <w:szCs w:val="28"/>
                <w:rtl/>
              </w:rPr>
              <w:t>تقييم المادة الدراسية</w:t>
            </w:r>
          </w:p>
        </w:tc>
      </w:tr>
      <w:tr w:rsidR="00BD3A0E" w:rsidRPr="008D7407">
        <w:trPr>
          <w:trHeight w:val="200"/>
        </w:trPr>
        <w:tc>
          <w:tcPr>
            <w:tcW w:w="3270" w:type="dxa"/>
            <w:gridSpan w:val="2"/>
            <w:tcBorders>
              <w:top w:val="single" w:sz="4" w:space="0" w:color="000000"/>
              <w:left w:val="single" w:sz="4" w:space="0" w:color="000000"/>
              <w:bottom w:val="single" w:sz="4" w:space="0" w:color="000000"/>
              <w:right w:val="nil"/>
            </w:tcBorders>
            <w:vAlign w:val="center"/>
          </w:tcPr>
          <w:p w:rsidR="00BD3A0E" w:rsidRPr="008D7407" w:rsidRDefault="00BD3A0E">
            <w:pPr>
              <w:spacing w:line="312" w:lineRule="auto"/>
              <w:ind w:left="360" w:hanging="720"/>
              <w:rPr>
                <w:rFonts w:asciiTheme="majorBidi" w:hAnsiTheme="majorBidi" w:cstheme="majorBidi"/>
                <w:b/>
                <w:sz w:val="20"/>
                <w:szCs w:val="20"/>
              </w:rPr>
            </w:pPr>
          </w:p>
          <w:p w:rsidR="00BD3A0E" w:rsidRPr="008D7407" w:rsidRDefault="00447B11">
            <w:pPr>
              <w:spacing w:line="312" w:lineRule="auto"/>
              <w:ind w:left="360" w:hanging="720"/>
              <w:rPr>
                <w:rFonts w:asciiTheme="majorBidi" w:hAnsiTheme="majorBidi" w:cstheme="majorBidi"/>
                <w:b/>
                <w:sz w:val="20"/>
                <w:szCs w:val="20"/>
              </w:rPr>
            </w:pPr>
            <w:r w:rsidRPr="008D7407">
              <w:rPr>
                <w:rFonts w:asciiTheme="majorBidi" w:hAnsiTheme="majorBidi" w:cstheme="majorBidi"/>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8D7407" w:rsidRDefault="00447B11">
            <w:pPr>
              <w:spacing w:line="312" w:lineRule="auto"/>
              <w:rPr>
                <w:rFonts w:asciiTheme="majorBidi" w:hAnsiTheme="majorBidi" w:cstheme="majorBidi"/>
                <w:b/>
              </w:rPr>
            </w:pPr>
            <w:r w:rsidRPr="008D7407">
              <w:rPr>
                <w:rFonts w:asciiTheme="majorBidi" w:hAnsiTheme="majorBidi" w:cstheme="majorBidi"/>
                <w:b/>
              </w:rPr>
              <w:t>Relevant Learning Outcome</w:t>
            </w:r>
          </w:p>
        </w:tc>
      </w:tr>
      <w:tr w:rsidR="00140EDB" w:rsidRPr="008D7407" w:rsidTr="007B7EC9">
        <w:trPr>
          <w:trHeight w:val="220"/>
        </w:trPr>
        <w:tc>
          <w:tcPr>
            <w:tcW w:w="1485" w:type="dxa"/>
            <w:vMerge w:val="restart"/>
            <w:tcBorders>
              <w:top w:val="single" w:sz="4" w:space="0" w:color="000000"/>
              <w:left w:val="single" w:sz="4" w:space="0" w:color="000000"/>
              <w:right w:val="nil"/>
            </w:tcBorders>
            <w:shd w:val="clear" w:color="auto" w:fill="DAEEF3"/>
            <w:vAlign w:val="center"/>
          </w:tcPr>
          <w:p w:rsidR="00140EDB" w:rsidRPr="008D7407" w:rsidRDefault="00140EDB" w:rsidP="00140EDB">
            <w:pPr>
              <w:spacing w:line="312" w:lineRule="auto"/>
              <w:rPr>
                <w:rFonts w:asciiTheme="majorBidi" w:hAnsiTheme="majorBidi" w:cstheme="majorBidi"/>
                <w:b/>
              </w:rPr>
            </w:pPr>
            <w:r w:rsidRPr="008D7407">
              <w:rPr>
                <w:rFonts w:asciiTheme="majorBidi" w:hAnsiTheme="majorBidi" w:cstheme="majorBidi"/>
                <w:b/>
              </w:rPr>
              <w:t xml:space="preserve">Formative </w:t>
            </w:r>
            <w:r>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Quizzes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2</w:t>
            </w:r>
            <w:r w:rsidR="00140EDB" w:rsidRPr="008D7407">
              <w:rPr>
                <w:rFonts w:asciiTheme="majorBidi" w:hAnsiTheme="majorBidi" w:cstheme="majorBidi"/>
              </w:rPr>
              <w:t>0% (10)</w:t>
            </w:r>
          </w:p>
        </w:tc>
        <w:tc>
          <w:tcPr>
            <w:tcW w:w="1320" w:type="dxa"/>
            <w:tcBorders>
              <w:top w:val="single" w:sz="4" w:space="0" w:color="000000"/>
              <w:left w:val="single" w:sz="4" w:space="0" w:color="000000"/>
              <w:bottom w:val="single" w:sz="4" w:space="0" w:color="000000"/>
              <w:right w:val="nil"/>
            </w:tcBorders>
            <w:vAlign w:val="center"/>
          </w:tcPr>
          <w:p w:rsidR="00140EDB" w:rsidRPr="008D7407" w:rsidRDefault="00FC079F" w:rsidP="00FC079F">
            <w:pPr>
              <w:spacing w:line="312" w:lineRule="auto"/>
              <w:jc w:val="center"/>
              <w:rPr>
                <w:rFonts w:asciiTheme="majorBidi" w:hAnsiTheme="majorBidi" w:cstheme="majorBidi"/>
              </w:rPr>
            </w:pPr>
            <w:r>
              <w:rPr>
                <w:rFonts w:asciiTheme="majorBidi" w:hAnsiTheme="majorBidi" w:cstheme="majorBidi"/>
              </w:rPr>
              <w:t>5</w:t>
            </w:r>
            <w:r w:rsidR="00F668C0">
              <w:rPr>
                <w:rFonts w:asciiTheme="majorBidi" w:hAnsiTheme="majorBidi" w:cstheme="majorBidi"/>
              </w:rPr>
              <w:t xml:space="preserve"> and</w:t>
            </w:r>
            <w:r w:rsidR="00140EDB" w:rsidRPr="008D7407">
              <w:rPr>
                <w:rFonts w:asciiTheme="majorBidi" w:hAnsiTheme="majorBidi" w:cstheme="majorBidi"/>
              </w:rPr>
              <w:t xml:space="preserve"> </w:t>
            </w:r>
            <w:r>
              <w:rPr>
                <w:rFonts w:asciiTheme="majorBidi" w:hAnsiTheme="majorBidi" w:cstheme="majorBidi"/>
              </w:rPr>
              <w:t>12</w:t>
            </w:r>
          </w:p>
        </w:tc>
        <w:tc>
          <w:tcPr>
            <w:tcW w:w="2385" w:type="dxa"/>
            <w:tcBorders>
              <w:top w:val="single" w:sz="4" w:space="0" w:color="000000"/>
              <w:left w:val="single" w:sz="4" w:space="0" w:color="000000"/>
              <w:bottom w:val="single" w:sz="4" w:space="0" w:color="000000"/>
              <w:right w:val="single" w:sz="4" w:space="0" w:color="000000"/>
            </w:tcBorders>
            <w:vAlign w:val="center"/>
          </w:tcPr>
          <w:p w:rsidR="00FC079F" w:rsidRDefault="00FC079F" w:rsidP="00FC079F">
            <w:pPr>
              <w:autoSpaceDE w:val="0"/>
              <w:autoSpaceDN w:val="0"/>
              <w:adjustRightInd w:val="0"/>
              <w:jc w:val="center"/>
              <w:rPr>
                <w:rFonts w:ascii="Times New Roman" w:hAnsi="Times New Roman" w:cs="Times New Roman"/>
              </w:rPr>
            </w:pPr>
            <w:r>
              <w:rPr>
                <w:rFonts w:ascii="Times New Roman" w:hAnsi="Times New Roman" w:cs="Times New Roman"/>
              </w:rPr>
              <w:t>(LO #3,4)</w:t>
            </w:r>
          </w:p>
          <w:p w:rsidR="00140EDB" w:rsidRPr="00F668C0" w:rsidRDefault="00FC079F" w:rsidP="00FC079F">
            <w:pPr>
              <w:spacing w:line="312" w:lineRule="auto"/>
              <w:jc w:val="center"/>
              <w:rPr>
                <w:rFonts w:asciiTheme="majorBidi" w:hAnsiTheme="majorBidi" w:cstheme="majorBidi"/>
              </w:rPr>
            </w:pPr>
            <w:r>
              <w:rPr>
                <w:rFonts w:ascii="Times New Roman" w:hAnsi="Times New Roman" w:cs="Times New Roman"/>
              </w:rPr>
              <w:t>(LO #5,6)</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Online 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3</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6</w:t>
            </w:r>
            <w:r w:rsidR="00140EDB" w:rsidRPr="008D7407">
              <w:rPr>
                <w:rFonts w:asciiTheme="majorBidi" w:hAnsiTheme="majorBidi" w:cstheme="majorBidi"/>
              </w:rPr>
              <w:t>%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rsidR="00FC079F" w:rsidRDefault="00FC079F" w:rsidP="00FC079F">
            <w:pPr>
              <w:autoSpaceDE w:val="0"/>
              <w:autoSpaceDN w:val="0"/>
              <w:adjustRightInd w:val="0"/>
              <w:jc w:val="center"/>
              <w:rPr>
                <w:rFonts w:ascii="Times New Roman" w:hAnsi="Times New Roman" w:cs="Times New Roman"/>
              </w:rPr>
            </w:pPr>
            <w:r>
              <w:rPr>
                <w:rFonts w:ascii="Times New Roman" w:hAnsi="Times New Roman" w:cs="Times New Roman"/>
              </w:rPr>
              <w:t>(LO # 3-5)</w:t>
            </w:r>
          </w:p>
          <w:p w:rsidR="00140EDB" w:rsidRPr="00F668C0" w:rsidRDefault="00FC079F" w:rsidP="00FC079F">
            <w:pPr>
              <w:spacing w:line="312" w:lineRule="auto"/>
              <w:jc w:val="center"/>
              <w:rPr>
                <w:rFonts w:asciiTheme="majorBidi" w:hAnsiTheme="majorBidi" w:cstheme="majorBidi"/>
              </w:rPr>
            </w:pPr>
            <w:r>
              <w:rPr>
                <w:rFonts w:ascii="Times New Roman" w:hAnsi="Times New Roman" w:cs="Times New Roman"/>
              </w:rPr>
              <w:t>(LO # 6-10)</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FC079F" w:rsidP="009B7B4D">
            <w:pPr>
              <w:spacing w:line="312" w:lineRule="auto"/>
              <w:rPr>
                <w:rFonts w:asciiTheme="majorBidi" w:hAnsiTheme="majorBidi" w:cstheme="majorBidi"/>
                <w:b/>
              </w:rPr>
            </w:pPr>
            <w:r>
              <w:rPr>
                <w:rFonts w:asciiTheme="majorBidi" w:hAnsiTheme="majorBidi" w:cstheme="majorBidi"/>
                <w:b/>
              </w:rPr>
              <w:t>Projects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F668C0" w:rsidP="00140EDB">
            <w:pPr>
              <w:spacing w:line="312" w:lineRule="auto"/>
              <w:jc w:val="center"/>
              <w:rPr>
                <w:rFonts w:asciiTheme="majorBidi" w:hAnsiTheme="majorBidi" w:cstheme="majorBidi"/>
              </w:rPr>
            </w:pPr>
            <w:r>
              <w:rPr>
                <w:rFonts w:asciiTheme="majorBidi" w:hAnsiTheme="majorBidi" w:cstheme="majorBidi"/>
              </w:rPr>
              <w:t>10</w:t>
            </w:r>
            <w:r w:rsidR="00140EDB" w:rsidRPr="008D7407">
              <w:rPr>
                <w:rFonts w:asciiTheme="majorBidi" w:hAnsiTheme="majorBidi" w:cstheme="majorBidi"/>
              </w:rPr>
              <w:t>% (6)</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668C0" w:rsidP="00FC079F">
            <w:pPr>
              <w:spacing w:line="312" w:lineRule="auto"/>
              <w:jc w:val="center"/>
              <w:rPr>
                <w:rFonts w:asciiTheme="majorBidi" w:hAnsiTheme="majorBidi" w:cstheme="majorBidi"/>
              </w:rPr>
            </w:pPr>
            <w:r>
              <w:rPr>
                <w:rFonts w:asciiTheme="majorBidi" w:hAnsiTheme="majorBidi" w:cstheme="majorBidi"/>
              </w:rPr>
              <w:t>1</w:t>
            </w:r>
            <w:r w:rsidR="00FC079F">
              <w:rPr>
                <w:rFonts w:asciiTheme="majorBidi" w:hAnsiTheme="majorBidi" w:cstheme="majorBidi"/>
              </w:rPr>
              <w:t>3</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C079F" w:rsidP="00140EDB">
            <w:pPr>
              <w:spacing w:line="312" w:lineRule="auto"/>
              <w:jc w:val="center"/>
              <w:rPr>
                <w:rFonts w:asciiTheme="majorBidi" w:hAnsiTheme="majorBidi" w:cstheme="majorBidi"/>
              </w:rPr>
            </w:pPr>
            <w:r>
              <w:rPr>
                <w:rFonts w:asciiTheme="majorBidi" w:hAnsiTheme="majorBidi" w:cstheme="majorBidi"/>
              </w:rPr>
              <w:t>All</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F668C0">
            <w:pPr>
              <w:spacing w:line="312" w:lineRule="auto"/>
              <w:rPr>
                <w:rFonts w:asciiTheme="majorBidi" w:hAnsiTheme="majorBidi" w:cstheme="majorBidi"/>
                <w:b/>
              </w:rPr>
            </w:pPr>
            <w:r>
              <w:rPr>
                <w:rFonts w:asciiTheme="majorBidi" w:hAnsiTheme="majorBidi" w:cstheme="majorBidi"/>
                <w:b/>
              </w:rPr>
              <w:t>Onsite 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4</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FC079F">
            <w:pPr>
              <w:spacing w:line="312" w:lineRule="auto"/>
              <w:jc w:val="center"/>
              <w:rPr>
                <w:rFonts w:asciiTheme="majorBidi" w:hAnsiTheme="majorBidi" w:cstheme="majorBidi"/>
              </w:rPr>
            </w:pPr>
            <w:r w:rsidRPr="008D7407">
              <w:rPr>
                <w:rFonts w:asciiTheme="majorBidi" w:hAnsiTheme="majorBidi" w:cstheme="majorBidi"/>
              </w:rPr>
              <w:t>1%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FC079F" w:rsidP="00140EDB">
            <w:pPr>
              <w:spacing w:line="312" w:lineRule="auto"/>
              <w:jc w:val="center"/>
              <w:rPr>
                <w:rFonts w:asciiTheme="majorBidi" w:hAnsiTheme="majorBidi" w:cstheme="majorBidi"/>
              </w:rPr>
            </w:pPr>
            <w:r>
              <w:rPr>
                <w:rFonts w:asciiTheme="majorBidi" w:hAnsiTheme="majorBidi" w:cstheme="majorBidi"/>
              </w:rPr>
              <w:t>4,5,10,11</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F668C0" w:rsidRDefault="00FC079F" w:rsidP="00140EDB">
            <w:pPr>
              <w:spacing w:line="312" w:lineRule="auto"/>
              <w:jc w:val="center"/>
              <w:rPr>
                <w:rFonts w:asciiTheme="majorBidi" w:hAnsiTheme="majorBidi" w:cstheme="majorBidi"/>
              </w:rPr>
            </w:pPr>
            <w:r>
              <w:rPr>
                <w:rFonts w:ascii="Times New Roman" w:hAnsi="Times New Roman" w:cs="Times New Roman"/>
              </w:rPr>
              <w:t>LO # 3-9</w:t>
            </w:r>
          </w:p>
        </w:tc>
      </w:tr>
      <w:tr w:rsidR="009B7B4D" w:rsidRPr="008D740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rPr>
                <w:rFonts w:asciiTheme="majorBidi" w:hAnsiTheme="majorBidi" w:cstheme="majorBidi"/>
                <w:b/>
              </w:rPr>
            </w:pPr>
            <w:r w:rsidRPr="008D7407">
              <w:rPr>
                <w:rFonts w:asciiTheme="majorBidi" w:hAnsiTheme="majorBidi" w:cstheme="majorBidi"/>
                <w:b/>
              </w:rPr>
              <w:t xml:space="preserve">Summative </w:t>
            </w:r>
            <w:r w:rsidR="00140EDB">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Midterm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F668C0" w:rsidP="00140EDB">
            <w:pPr>
              <w:spacing w:line="312" w:lineRule="auto"/>
              <w:jc w:val="center"/>
              <w:rPr>
                <w:rFonts w:asciiTheme="majorBidi" w:hAnsiTheme="majorBidi" w:cstheme="majorBidi"/>
              </w:rPr>
            </w:pPr>
            <w:r>
              <w:rPr>
                <w:rFonts w:asciiTheme="majorBidi" w:hAnsiTheme="majorBidi" w:cstheme="majorBidi"/>
              </w:rPr>
              <w:t>2</w:t>
            </w:r>
            <w:r w:rsidR="009B7B4D" w:rsidRPr="008D7407">
              <w:rPr>
                <w:rFonts w:asciiTheme="majorBidi" w:hAnsiTheme="majorBidi" w:cstheme="majorBidi"/>
              </w:rPr>
              <w:t>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7</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FC079F" w:rsidP="00140EDB">
            <w:pPr>
              <w:spacing w:line="312" w:lineRule="auto"/>
              <w:jc w:val="center"/>
              <w:rPr>
                <w:rFonts w:asciiTheme="majorBidi" w:hAnsiTheme="majorBidi" w:cstheme="majorBidi"/>
              </w:rPr>
            </w:pPr>
            <w:r>
              <w:rPr>
                <w:rFonts w:ascii="Times New Roman" w:hAnsi="Times New Roman" w:cs="Times New Roman"/>
              </w:rPr>
              <w:t>LO # 1-5</w:t>
            </w:r>
          </w:p>
        </w:tc>
      </w:tr>
      <w:tr w:rsidR="009B7B4D" w:rsidRPr="008D740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Final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4hr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50% (50)</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16</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F668C0" w:rsidRDefault="00FC079F" w:rsidP="00140EDB">
            <w:pPr>
              <w:spacing w:line="312" w:lineRule="auto"/>
              <w:jc w:val="center"/>
              <w:rPr>
                <w:rFonts w:asciiTheme="majorBidi" w:hAnsiTheme="majorBidi" w:cstheme="majorBidi"/>
              </w:rPr>
            </w:pPr>
            <w:r>
              <w:rPr>
                <w:rFonts w:asciiTheme="majorBidi" w:hAnsiTheme="majorBidi" w:cstheme="majorBidi"/>
              </w:rPr>
              <w:t>All</w:t>
            </w:r>
          </w:p>
        </w:tc>
      </w:tr>
      <w:tr w:rsidR="009B7B4D" w:rsidRPr="008D7407" w:rsidTr="00045163">
        <w:trPr>
          <w:trHeight w:val="404"/>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jc w:val="center"/>
              <w:rPr>
                <w:rFonts w:asciiTheme="majorBidi" w:hAnsiTheme="majorBidi" w:cstheme="majorBidi"/>
                <w:b/>
              </w:rPr>
            </w:pPr>
            <w:r w:rsidRPr="008D7407">
              <w:rPr>
                <w:rFonts w:asciiTheme="majorBidi" w:hAnsiTheme="majorBidi" w:cstheme="majorBidi"/>
                <w:b/>
              </w:rPr>
              <w:t>Total assessment</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100% (100 Marks)</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p>
        </w:tc>
      </w:tr>
    </w:tbl>
    <w:p w:rsidR="00BD3A0E" w:rsidRDefault="00BD3A0E">
      <w:pPr>
        <w:spacing w:line="276" w:lineRule="auto"/>
        <w:rPr>
          <w:b/>
          <w:color w:val="000000"/>
          <w:sz w:val="16"/>
          <w:szCs w:val="16"/>
        </w:rPr>
      </w:pPr>
    </w:p>
    <w:p w:rsidR="00FC079F" w:rsidRDefault="00FC079F">
      <w:pPr>
        <w:spacing w:line="276" w:lineRule="auto"/>
        <w:rPr>
          <w:b/>
          <w:color w:val="000000"/>
          <w:sz w:val="16"/>
          <w:szCs w:val="16"/>
        </w:rPr>
      </w:pPr>
    </w:p>
    <w:p w:rsidR="00FC079F" w:rsidRDefault="00FC079F">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8968"/>
      </w:tblGrid>
      <w:tr w:rsidR="00BD3A0E" w:rsidRPr="009B7B4D">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B7B4D" w:rsidRDefault="00447B11">
            <w:pPr>
              <w:spacing w:line="360" w:lineRule="auto"/>
              <w:jc w:val="center"/>
              <w:rPr>
                <w:rFonts w:asciiTheme="majorBidi" w:hAnsiTheme="majorBidi" w:cstheme="majorBidi"/>
                <w:b/>
                <w:color w:val="17365D"/>
                <w:sz w:val="28"/>
                <w:szCs w:val="28"/>
              </w:rPr>
            </w:pPr>
            <w:r w:rsidRPr="009B7B4D">
              <w:rPr>
                <w:rFonts w:asciiTheme="majorBidi" w:hAnsiTheme="majorBidi" w:cstheme="majorBidi"/>
                <w:b/>
                <w:color w:val="17365D"/>
                <w:sz w:val="28"/>
                <w:szCs w:val="28"/>
              </w:rPr>
              <w:lastRenderedPageBreak/>
              <w:t>Delivery Plan (Weekly</w:t>
            </w:r>
            <w:r w:rsidR="001B1FBC">
              <w:rPr>
                <w:rFonts w:asciiTheme="majorBidi" w:hAnsiTheme="majorBidi" w:cstheme="majorBidi"/>
                <w:b/>
                <w:color w:val="17365D"/>
                <w:sz w:val="28"/>
                <w:szCs w:val="28"/>
              </w:rPr>
              <w:t xml:space="preserve"> Lab.</w:t>
            </w:r>
            <w:r w:rsidRPr="009B7B4D">
              <w:rPr>
                <w:rFonts w:asciiTheme="majorBidi" w:hAnsiTheme="majorBidi" w:cstheme="majorBidi"/>
                <w:b/>
                <w:color w:val="17365D"/>
                <w:sz w:val="28"/>
                <w:szCs w:val="28"/>
              </w:rPr>
              <w:t xml:space="preserve"> Syllabus)</w:t>
            </w:r>
          </w:p>
          <w:p w:rsidR="00BD3A0E" w:rsidRPr="009B7B4D" w:rsidRDefault="001B1FBC">
            <w:pPr>
              <w:pBdr>
                <w:top w:val="nil"/>
                <w:left w:val="nil"/>
                <w:bottom w:val="nil"/>
                <w:right w:val="nil"/>
                <w:between w:val="nil"/>
              </w:pBdr>
              <w:bidi/>
              <w:spacing w:line="360" w:lineRule="auto"/>
              <w:jc w:val="center"/>
              <w:rPr>
                <w:rFonts w:asciiTheme="majorBidi" w:hAnsiTheme="majorBidi" w:cstheme="majorBidi"/>
                <w:b/>
                <w:color w:val="17365D"/>
                <w:sz w:val="28"/>
                <w:szCs w:val="28"/>
                <w:rtl/>
                <w:lang w:bidi="ar-IQ"/>
              </w:rPr>
            </w:pPr>
            <w:r>
              <w:rPr>
                <w:rFonts w:asciiTheme="majorBidi" w:hAnsiTheme="majorBidi" w:cstheme="majorBidi"/>
                <w:b/>
                <w:color w:val="17365D"/>
                <w:sz w:val="28"/>
                <w:szCs w:val="28"/>
                <w:rtl/>
              </w:rPr>
              <w:t xml:space="preserve">المنهاج الاسبوعي </w:t>
            </w:r>
            <w:r>
              <w:rPr>
                <w:rFonts w:asciiTheme="majorBidi" w:hAnsiTheme="majorBidi" w:cstheme="majorBidi" w:hint="cs"/>
                <w:b/>
                <w:color w:val="17365D"/>
                <w:sz w:val="28"/>
                <w:szCs w:val="28"/>
                <w:rtl/>
                <w:lang w:bidi="ar-IQ"/>
              </w:rPr>
              <w:t>للمختبر</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hanging="720"/>
              <w:rPr>
                <w:rFonts w:asciiTheme="majorBidi" w:hAnsiTheme="majorBidi" w:cstheme="majorBidi"/>
                <w:b/>
              </w:rPr>
            </w:pPr>
            <w:r w:rsidRPr="009B7B4D">
              <w:rPr>
                <w:rFonts w:asciiTheme="majorBidi" w:hAnsiTheme="majorBidi" w:cstheme="majorBidi"/>
                <w:b/>
              </w:rPr>
              <w:t xml:space="preserve">Week  </w:t>
            </w:r>
          </w:p>
        </w:tc>
        <w:tc>
          <w:tcPr>
            <w:tcW w:w="896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9B7B4D" w:rsidRDefault="00447B11" w:rsidP="00945762">
            <w:pPr>
              <w:spacing w:line="360" w:lineRule="auto"/>
              <w:jc w:val="center"/>
              <w:rPr>
                <w:rFonts w:asciiTheme="majorBidi" w:hAnsiTheme="majorBidi" w:cstheme="majorBidi"/>
                <w:b/>
                <w:sz w:val="24"/>
                <w:szCs w:val="24"/>
              </w:rPr>
            </w:pPr>
            <w:r w:rsidRPr="009B7B4D">
              <w:rPr>
                <w:rFonts w:asciiTheme="majorBidi" w:hAnsiTheme="majorBidi" w:cstheme="majorBidi"/>
                <w:b/>
              </w:rPr>
              <w:t>Material Covered</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1</w:t>
            </w:r>
          </w:p>
        </w:tc>
        <w:tc>
          <w:tcPr>
            <w:tcW w:w="8968" w:type="dxa"/>
            <w:tcBorders>
              <w:top w:val="single" w:sz="4" w:space="0" w:color="000000"/>
              <w:left w:val="single" w:sz="4" w:space="0" w:color="000000"/>
              <w:bottom w:val="single" w:sz="4" w:space="0" w:color="000000"/>
              <w:right w:val="single" w:sz="4" w:space="0" w:color="000000"/>
            </w:tcBorders>
            <w:vAlign w:val="center"/>
          </w:tcPr>
          <w:p w:rsidR="001B1FBC" w:rsidRPr="001B1FBC" w:rsidRDefault="001B1FBC" w:rsidP="001B1FBC">
            <w:pPr>
              <w:autoSpaceDE w:val="0"/>
              <w:autoSpaceDN w:val="0"/>
              <w:adjustRightInd w:val="0"/>
              <w:jc w:val="both"/>
              <w:rPr>
                <w:rFonts w:asciiTheme="majorBidi" w:hAnsiTheme="majorBidi" w:cstheme="majorBidi"/>
                <w:b/>
                <w:bCs/>
              </w:rPr>
            </w:pPr>
            <w:r w:rsidRPr="001B1FBC">
              <w:rPr>
                <w:rFonts w:asciiTheme="majorBidi" w:hAnsiTheme="majorBidi" w:cstheme="majorBidi"/>
                <w:b/>
                <w:bCs/>
              </w:rPr>
              <w:t>Introduction to Autodesk AutoCAD</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Starting the Software</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User Interface</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Working with Commands</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Cartesian Workspace</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Opening an Existing Drawing File</w:t>
            </w:r>
          </w:p>
          <w:p w:rsidR="00BD3A0E" w:rsidRPr="001B1FBC" w:rsidRDefault="001B1FBC" w:rsidP="001B1FBC">
            <w:pPr>
              <w:spacing w:line="360" w:lineRule="auto"/>
              <w:jc w:val="both"/>
              <w:rPr>
                <w:rFonts w:asciiTheme="majorBidi" w:hAnsiTheme="majorBidi" w:cstheme="majorBidi"/>
                <w:sz w:val="24"/>
                <w:szCs w:val="24"/>
              </w:rPr>
            </w:pPr>
            <w:r w:rsidRPr="001B1FBC">
              <w:rPr>
                <w:rFonts w:asciiTheme="majorBidi" w:hAnsiTheme="majorBidi" w:cstheme="majorBidi"/>
              </w:rPr>
              <w:t>• Saving a Drawing File</w:t>
            </w:r>
          </w:p>
        </w:tc>
      </w:tr>
      <w:tr w:rsidR="00BD3A0E" w:rsidRPr="009B7B4D" w:rsidTr="009B7B4D">
        <w:trPr>
          <w:trHeight w:val="647"/>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2</w:t>
            </w:r>
          </w:p>
        </w:tc>
        <w:tc>
          <w:tcPr>
            <w:tcW w:w="8968" w:type="dxa"/>
            <w:tcBorders>
              <w:top w:val="single" w:sz="4" w:space="0" w:color="000000"/>
              <w:left w:val="single" w:sz="4" w:space="0" w:color="000000"/>
              <w:bottom w:val="single" w:sz="4" w:space="0" w:color="000000"/>
              <w:right w:val="single" w:sz="4" w:space="0" w:color="000000"/>
            </w:tcBorders>
            <w:vAlign w:val="center"/>
          </w:tcPr>
          <w:p w:rsidR="001B1FBC" w:rsidRPr="001B1FBC" w:rsidRDefault="001B1FBC" w:rsidP="001B1FBC">
            <w:pPr>
              <w:autoSpaceDE w:val="0"/>
              <w:autoSpaceDN w:val="0"/>
              <w:adjustRightInd w:val="0"/>
              <w:jc w:val="both"/>
              <w:rPr>
                <w:rFonts w:asciiTheme="majorBidi" w:hAnsiTheme="majorBidi" w:cstheme="majorBidi"/>
                <w:b/>
                <w:bCs/>
              </w:rPr>
            </w:pPr>
            <w:r w:rsidRPr="001B1FBC">
              <w:rPr>
                <w:rFonts w:asciiTheme="majorBidi" w:hAnsiTheme="majorBidi" w:cstheme="majorBidi"/>
                <w:b/>
                <w:bCs/>
              </w:rPr>
              <w:t>Basic Drawing &amp; Editing Commands</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Drawing Lines</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Erasing Objects</w:t>
            </w:r>
          </w:p>
          <w:p w:rsidR="00BD3A0E" w:rsidRPr="001B1FBC" w:rsidRDefault="001B1FBC" w:rsidP="001B1FBC">
            <w:pPr>
              <w:spacing w:line="360" w:lineRule="auto"/>
              <w:jc w:val="both"/>
              <w:rPr>
                <w:rFonts w:asciiTheme="majorBidi" w:hAnsiTheme="majorBidi" w:cstheme="majorBidi"/>
              </w:rPr>
            </w:pPr>
            <w:r w:rsidRPr="001B1FBC">
              <w:rPr>
                <w:rFonts w:asciiTheme="majorBidi" w:hAnsiTheme="majorBidi" w:cstheme="majorBidi"/>
              </w:rPr>
              <w:t>• Drawing Lines with Polar Tracking</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Drawing Rectangles</w:t>
            </w:r>
          </w:p>
          <w:p w:rsidR="001B1FBC" w:rsidRPr="001B1FBC" w:rsidRDefault="001B1FBC" w:rsidP="001B1FBC">
            <w:pPr>
              <w:autoSpaceDE w:val="0"/>
              <w:autoSpaceDN w:val="0"/>
              <w:adjustRightInd w:val="0"/>
              <w:jc w:val="both"/>
              <w:rPr>
                <w:rFonts w:asciiTheme="majorBidi" w:hAnsiTheme="majorBidi" w:cstheme="majorBidi"/>
              </w:rPr>
            </w:pPr>
            <w:r w:rsidRPr="001B1FBC">
              <w:rPr>
                <w:rFonts w:asciiTheme="majorBidi" w:hAnsiTheme="majorBidi" w:cstheme="majorBidi"/>
              </w:rPr>
              <w:t>• Drawing Circles</w:t>
            </w:r>
          </w:p>
          <w:p w:rsidR="001B1FBC" w:rsidRPr="001B1FBC" w:rsidRDefault="001B1FBC" w:rsidP="001B1FBC">
            <w:pPr>
              <w:spacing w:line="360" w:lineRule="auto"/>
              <w:jc w:val="both"/>
            </w:pPr>
            <w:r w:rsidRPr="001B1FBC">
              <w:rPr>
                <w:rFonts w:asciiTheme="majorBidi" w:hAnsiTheme="majorBidi" w:cstheme="majorBidi"/>
              </w:rPr>
              <w:t>• Undo and Redo Actions</w:t>
            </w:r>
          </w:p>
        </w:tc>
      </w:tr>
      <w:tr w:rsidR="00BD3A0E" w:rsidRPr="009B7B4D" w:rsidTr="009B7B4D">
        <w:trPr>
          <w:trHeight w:val="340"/>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447B11"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Week 3</w:t>
            </w:r>
          </w:p>
        </w:tc>
        <w:tc>
          <w:tcPr>
            <w:tcW w:w="8968" w:type="dxa"/>
            <w:tcBorders>
              <w:top w:val="single" w:sz="4" w:space="0" w:color="000000"/>
              <w:left w:val="single" w:sz="4" w:space="0" w:color="000000"/>
              <w:bottom w:val="single" w:sz="4" w:space="0" w:color="000000"/>
              <w:right w:val="single" w:sz="4" w:space="0" w:color="000000"/>
            </w:tcBorders>
            <w:vAlign w:val="center"/>
          </w:tcPr>
          <w:p w:rsidR="001B1FBC" w:rsidRPr="001B1FBC" w:rsidRDefault="001B1FBC" w:rsidP="001B1FBC">
            <w:pPr>
              <w:autoSpaceDE w:val="0"/>
              <w:autoSpaceDN w:val="0"/>
              <w:adjustRightInd w:val="0"/>
              <w:rPr>
                <w:rFonts w:asciiTheme="majorBidi" w:hAnsiTheme="majorBidi" w:cstheme="majorBidi"/>
                <w:b/>
                <w:bCs/>
              </w:rPr>
            </w:pPr>
            <w:r w:rsidRPr="001B1FBC">
              <w:rPr>
                <w:rFonts w:asciiTheme="majorBidi" w:hAnsiTheme="majorBidi" w:cstheme="majorBidi"/>
                <w:b/>
                <w:bCs/>
              </w:rPr>
              <w:t>Projects - Creating a Simple Drawing</w:t>
            </w:r>
          </w:p>
          <w:p w:rsidR="001B1FBC" w:rsidRPr="001B1FBC" w:rsidRDefault="001B1FBC" w:rsidP="001B1FBC">
            <w:pPr>
              <w:autoSpaceDE w:val="0"/>
              <w:autoSpaceDN w:val="0"/>
              <w:adjustRightInd w:val="0"/>
              <w:rPr>
                <w:rFonts w:asciiTheme="majorBidi" w:hAnsiTheme="majorBidi" w:cstheme="majorBidi"/>
              </w:rPr>
            </w:pPr>
            <w:r w:rsidRPr="001B1FBC">
              <w:rPr>
                <w:rFonts w:asciiTheme="majorBidi" w:hAnsiTheme="majorBidi" w:cstheme="majorBidi"/>
              </w:rPr>
              <w:t>• Create a Simple Drawing</w:t>
            </w:r>
          </w:p>
          <w:p w:rsidR="00BD3A0E" w:rsidRPr="001B1FBC" w:rsidRDefault="001B1FBC" w:rsidP="001B1FBC">
            <w:pPr>
              <w:spacing w:line="360" w:lineRule="auto"/>
              <w:rPr>
                <w:rFonts w:asciiTheme="majorBidi" w:hAnsiTheme="majorBidi" w:cstheme="majorBidi"/>
                <w:sz w:val="24"/>
                <w:szCs w:val="24"/>
              </w:rPr>
            </w:pPr>
            <w:r w:rsidRPr="001B1FBC">
              <w:rPr>
                <w:rFonts w:asciiTheme="majorBidi" w:hAnsiTheme="majorBidi" w:cstheme="majorBidi"/>
              </w:rPr>
              <w:t>• Create Simple Shapes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4</w:t>
            </w:r>
          </w:p>
        </w:tc>
        <w:tc>
          <w:tcPr>
            <w:tcW w:w="8968" w:type="dxa"/>
            <w:tcBorders>
              <w:top w:val="single" w:sz="4" w:space="0" w:color="000000"/>
              <w:left w:val="single" w:sz="4" w:space="0" w:color="000000"/>
              <w:bottom w:val="single" w:sz="4" w:space="0" w:color="000000"/>
              <w:right w:val="single" w:sz="4" w:space="0" w:color="000000"/>
            </w:tcBorders>
            <w:vAlign w:val="center"/>
          </w:tcPr>
          <w:p w:rsidR="00ED4EC3" w:rsidRPr="00ED4EC3" w:rsidRDefault="00ED4EC3" w:rsidP="00ED4EC3">
            <w:pPr>
              <w:autoSpaceDE w:val="0"/>
              <w:autoSpaceDN w:val="0"/>
              <w:adjustRightInd w:val="0"/>
              <w:jc w:val="both"/>
              <w:rPr>
                <w:rFonts w:asciiTheme="majorBidi" w:hAnsiTheme="majorBidi" w:cstheme="majorBidi"/>
                <w:b/>
                <w:bCs/>
              </w:rPr>
            </w:pPr>
            <w:r w:rsidRPr="00ED4EC3">
              <w:rPr>
                <w:rFonts w:asciiTheme="majorBidi" w:hAnsiTheme="majorBidi" w:cstheme="majorBidi"/>
                <w:b/>
                <w:bCs/>
              </w:rPr>
              <w:t>Drawing Precision in AutoCAD</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Using Running Object Snaps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Using Object Snap Overrides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Polar Tracking at Angles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Object Snap Tracking</w:t>
            </w:r>
          </w:p>
          <w:p w:rsidR="009B7B4D" w:rsidRPr="00ED4EC3" w:rsidRDefault="00ED4EC3" w:rsidP="00ED4EC3">
            <w:pPr>
              <w:spacing w:line="360" w:lineRule="auto"/>
              <w:jc w:val="both"/>
              <w:rPr>
                <w:rFonts w:asciiTheme="majorBidi" w:hAnsiTheme="majorBidi" w:cstheme="majorBidi"/>
                <w:sz w:val="24"/>
                <w:szCs w:val="24"/>
              </w:rPr>
            </w:pPr>
            <w:r w:rsidRPr="00ED4EC3">
              <w:rPr>
                <w:rFonts w:asciiTheme="majorBidi" w:hAnsiTheme="majorBidi" w:cstheme="majorBidi"/>
              </w:rPr>
              <w:t>• Drawing with Snap and Grid</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5</w:t>
            </w:r>
          </w:p>
        </w:tc>
        <w:tc>
          <w:tcPr>
            <w:tcW w:w="8968" w:type="dxa"/>
            <w:tcBorders>
              <w:top w:val="single" w:sz="4" w:space="0" w:color="000000"/>
              <w:left w:val="single" w:sz="4" w:space="0" w:color="000000"/>
              <w:bottom w:val="single" w:sz="4" w:space="0" w:color="000000"/>
              <w:right w:val="single" w:sz="4" w:space="0" w:color="000000"/>
            </w:tcBorders>
            <w:vAlign w:val="center"/>
          </w:tcPr>
          <w:p w:rsidR="00ED4EC3" w:rsidRPr="00ED4EC3" w:rsidRDefault="00ED4EC3" w:rsidP="00ED4EC3">
            <w:pPr>
              <w:autoSpaceDE w:val="0"/>
              <w:autoSpaceDN w:val="0"/>
              <w:adjustRightInd w:val="0"/>
              <w:rPr>
                <w:rFonts w:asciiTheme="majorBidi" w:hAnsiTheme="majorBidi" w:cstheme="majorBidi"/>
                <w:b/>
                <w:bCs/>
              </w:rPr>
            </w:pPr>
            <w:r w:rsidRPr="00ED4EC3">
              <w:rPr>
                <w:rFonts w:asciiTheme="majorBidi" w:hAnsiTheme="majorBidi" w:cstheme="majorBidi"/>
                <w:b/>
                <w:bCs/>
              </w:rPr>
              <w:t>Making Changes in Your Drawing</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Selecting Objects for Editing</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Moving Objects</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Copying Objects</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Rotating Objects</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Scaling Objects</w:t>
            </w:r>
          </w:p>
          <w:p w:rsidR="00ED4EC3"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Mirroring Objects</w:t>
            </w:r>
          </w:p>
          <w:p w:rsidR="009B7B4D" w:rsidRPr="00ED4EC3" w:rsidRDefault="00ED4EC3" w:rsidP="00ED4EC3">
            <w:pPr>
              <w:autoSpaceDE w:val="0"/>
              <w:autoSpaceDN w:val="0"/>
              <w:adjustRightInd w:val="0"/>
              <w:rPr>
                <w:rFonts w:asciiTheme="majorBidi" w:hAnsiTheme="majorBidi" w:cstheme="majorBidi"/>
              </w:rPr>
            </w:pPr>
            <w:r w:rsidRPr="00ED4EC3">
              <w:rPr>
                <w:rFonts w:asciiTheme="majorBidi" w:hAnsiTheme="majorBidi" w:cstheme="majorBidi"/>
              </w:rPr>
              <w:t>• Editing with Grips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6</w:t>
            </w:r>
          </w:p>
        </w:tc>
        <w:tc>
          <w:tcPr>
            <w:tcW w:w="8968" w:type="dxa"/>
            <w:tcBorders>
              <w:top w:val="single" w:sz="4" w:space="0" w:color="000000"/>
              <w:left w:val="single" w:sz="4" w:space="0" w:color="000000"/>
              <w:bottom w:val="single" w:sz="4" w:space="0" w:color="000000"/>
              <w:right w:val="single" w:sz="4" w:space="0" w:color="000000"/>
            </w:tcBorders>
            <w:vAlign w:val="center"/>
          </w:tcPr>
          <w:p w:rsidR="00ED4EC3" w:rsidRPr="00ED4EC3" w:rsidRDefault="00ED4EC3" w:rsidP="00ED4EC3">
            <w:pPr>
              <w:autoSpaceDE w:val="0"/>
              <w:autoSpaceDN w:val="0"/>
              <w:adjustRightInd w:val="0"/>
              <w:jc w:val="both"/>
              <w:rPr>
                <w:rFonts w:asciiTheme="majorBidi" w:hAnsiTheme="majorBidi" w:cstheme="majorBidi"/>
                <w:b/>
                <w:bCs/>
              </w:rPr>
            </w:pPr>
            <w:r w:rsidRPr="00ED4EC3">
              <w:rPr>
                <w:rFonts w:asciiTheme="majorBidi" w:hAnsiTheme="majorBidi" w:cstheme="majorBidi"/>
                <w:b/>
                <w:bCs/>
              </w:rPr>
              <w:t>Advanced Object Types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Drawing Arcs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Drawing Polylines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Editing Polylines</w:t>
            </w:r>
          </w:p>
          <w:p w:rsidR="00ED4EC3" w:rsidRPr="00ED4EC3" w:rsidRDefault="00ED4EC3" w:rsidP="00ED4EC3">
            <w:pPr>
              <w:autoSpaceDE w:val="0"/>
              <w:autoSpaceDN w:val="0"/>
              <w:adjustRightInd w:val="0"/>
              <w:jc w:val="both"/>
              <w:rPr>
                <w:rFonts w:asciiTheme="majorBidi" w:hAnsiTheme="majorBidi" w:cstheme="majorBidi"/>
              </w:rPr>
            </w:pPr>
            <w:r w:rsidRPr="00ED4EC3">
              <w:rPr>
                <w:rFonts w:asciiTheme="majorBidi" w:hAnsiTheme="majorBidi" w:cstheme="majorBidi"/>
              </w:rPr>
              <w:t>• Drawing Polygons</w:t>
            </w:r>
          </w:p>
          <w:p w:rsidR="009B7B4D" w:rsidRPr="00ED4EC3" w:rsidRDefault="00ED4EC3" w:rsidP="00ED4EC3">
            <w:pPr>
              <w:spacing w:line="360" w:lineRule="auto"/>
              <w:jc w:val="both"/>
              <w:rPr>
                <w:rFonts w:asciiTheme="majorBidi" w:hAnsiTheme="majorBidi" w:cstheme="majorBidi"/>
                <w:sz w:val="24"/>
                <w:szCs w:val="24"/>
              </w:rPr>
            </w:pPr>
            <w:r w:rsidRPr="00ED4EC3">
              <w:rPr>
                <w:rFonts w:asciiTheme="majorBidi" w:hAnsiTheme="majorBidi" w:cstheme="majorBidi"/>
              </w:rPr>
              <w:t>• Drawing Ellipses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F668C0">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F668C0">
              <w:rPr>
                <w:rFonts w:asciiTheme="majorBidi" w:hAnsiTheme="majorBidi" w:cstheme="majorBidi"/>
                <w:b/>
              </w:rPr>
              <w:t>7</w:t>
            </w:r>
          </w:p>
        </w:tc>
        <w:tc>
          <w:tcPr>
            <w:tcW w:w="8968" w:type="dxa"/>
            <w:tcBorders>
              <w:top w:val="single" w:sz="4" w:space="0" w:color="000000"/>
              <w:left w:val="single" w:sz="4" w:space="0" w:color="000000"/>
              <w:bottom w:val="single" w:sz="4" w:space="0" w:color="000000"/>
              <w:right w:val="single" w:sz="4" w:space="0" w:color="000000"/>
            </w:tcBorders>
            <w:vAlign w:val="center"/>
          </w:tcPr>
          <w:p w:rsidR="00137E92" w:rsidRPr="00137E92" w:rsidRDefault="00137E92" w:rsidP="00137E92">
            <w:pPr>
              <w:autoSpaceDE w:val="0"/>
              <w:autoSpaceDN w:val="0"/>
              <w:adjustRightInd w:val="0"/>
              <w:jc w:val="both"/>
              <w:rPr>
                <w:rFonts w:asciiTheme="majorBidi" w:hAnsiTheme="majorBidi" w:cstheme="majorBidi"/>
                <w:b/>
                <w:bCs/>
              </w:rPr>
            </w:pPr>
            <w:r w:rsidRPr="00137E92">
              <w:rPr>
                <w:rFonts w:asciiTheme="majorBidi" w:hAnsiTheme="majorBidi" w:cstheme="majorBidi"/>
                <w:b/>
                <w:bCs/>
              </w:rPr>
              <w:t>Advanced Editing Commands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 Trimming and Extending Objects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 Stretching Objects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 Creating Fillets and Chamfers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 Offsetting Objects</w:t>
            </w:r>
          </w:p>
          <w:p w:rsidR="009B7B4D" w:rsidRPr="00137E92" w:rsidRDefault="00137E92" w:rsidP="00137E92">
            <w:pPr>
              <w:spacing w:line="360" w:lineRule="auto"/>
              <w:jc w:val="both"/>
              <w:rPr>
                <w:rFonts w:asciiTheme="majorBidi" w:hAnsiTheme="majorBidi" w:cstheme="majorBidi"/>
                <w:sz w:val="24"/>
                <w:szCs w:val="24"/>
              </w:rPr>
            </w:pPr>
            <w:r w:rsidRPr="00137E92">
              <w:rPr>
                <w:rFonts w:asciiTheme="majorBidi" w:hAnsiTheme="majorBidi" w:cstheme="majorBidi"/>
              </w:rPr>
              <w:t>• Creating Arrays of Objects</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045163">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045163">
              <w:rPr>
                <w:rFonts w:asciiTheme="majorBidi" w:hAnsiTheme="majorBidi" w:cstheme="majorBidi"/>
                <w:b/>
              </w:rPr>
              <w:t>8</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137E92" w:rsidP="009B7B4D">
            <w:pPr>
              <w:autoSpaceDE w:val="0"/>
              <w:autoSpaceDN w:val="0"/>
              <w:adjustRightInd w:val="0"/>
              <w:rPr>
                <w:rFonts w:asciiTheme="majorBidi" w:hAnsiTheme="majorBidi" w:cstheme="majorBidi"/>
                <w:sz w:val="24"/>
                <w:szCs w:val="24"/>
              </w:rPr>
            </w:pPr>
            <w:r>
              <w:rPr>
                <w:rFonts w:ascii="Times New Roman" w:hAnsi="Times New Roman" w:cs="Times New Roman"/>
                <w:sz w:val="24"/>
                <w:szCs w:val="24"/>
              </w:rPr>
              <w:t>Mid-term exam</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045163">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w:t>
            </w:r>
            <w:r w:rsidR="00045163">
              <w:rPr>
                <w:rFonts w:asciiTheme="majorBidi" w:hAnsiTheme="majorBidi" w:cstheme="majorBidi"/>
                <w:b/>
              </w:rPr>
              <w:t>9</w:t>
            </w:r>
          </w:p>
        </w:tc>
        <w:tc>
          <w:tcPr>
            <w:tcW w:w="8968" w:type="dxa"/>
            <w:tcBorders>
              <w:top w:val="single" w:sz="4" w:space="0" w:color="000000"/>
              <w:left w:val="single" w:sz="4" w:space="0" w:color="000000"/>
              <w:bottom w:val="single" w:sz="4" w:space="0" w:color="000000"/>
              <w:right w:val="single" w:sz="4" w:space="0" w:color="000000"/>
            </w:tcBorders>
            <w:vAlign w:val="center"/>
          </w:tcPr>
          <w:p w:rsidR="00137E92" w:rsidRPr="00137E92" w:rsidRDefault="00137E92" w:rsidP="00137E92">
            <w:pPr>
              <w:autoSpaceDE w:val="0"/>
              <w:autoSpaceDN w:val="0"/>
              <w:adjustRightInd w:val="0"/>
              <w:jc w:val="both"/>
              <w:rPr>
                <w:rFonts w:asciiTheme="majorBidi" w:hAnsiTheme="majorBidi" w:cstheme="majorBidi"/>
                <w:b/>
                <w:bCs/>
              </w:rPr>
            </w:pPr>
            <w:r w:rsidRPr="00137E92">
              <w:rPr>
                <w:rFonts w:asciiTheme="majorBidi" w:hAnsiTheme="majorBidi" w:cstheme="majorBidi"/>
                <w:b/>
                <w:bCs/>
              </w:rPr>
              <w:t>Adding Dimensions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•Dimensioning Concepts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lastRenderedPageBreak/>
              <w:t>•Adding Linear Dimensions</w:t>
            </w:r>
          </w:p>
          <w:p w:rsidR="009B7B4D" w:rsidRPr="00137E92" w:rsidRDefault="00137E92" w:rsidP="00137E92">
            <w:pPr>
              <w:spacing w:line="360" w:lineRule="auto"/>
              <w:jc w:val="both"/>
              <w:rPr>
                <w:rFonts w:asciiTheme="majorBidi" w:hAnsiTheme="majorBidi" w:cstheme="majorBidi"/>
              </w:rPr>
            </w:pPr>
            <w:r w:rsidRPr="00137E92">
              <w:rPr>
                <w:rFonts w:asciiTheme="majorBidi" w:hAnsiTheme="majorBidi" w:cstheme="majorBidi"/>
              </w:rPr>
              <w:t>•Adding Radial and Angular Dimensions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•Editing Dimensions</w:t>
            </w:r>
          </w:p>
          <w:p w:rsidR="00137E92" w:rsidRPr="00137E92" w:rsidRDefault="00137E92" w:rsidP="00137E92">
            <w:pPr>
              <w:autoSpaceDE w:val="0"/>
              <w:autoSpaceDN w:val="0"/>
              <w:adjustRightInd w:val="0"/>
              <w:jc w:val="both"/>
              <w:rPr>
                <w:rFonts w:asciiTheme="majorBidi" w:hAnsiTheme="majorBidi" w:cstheme="majorBidi"/>
                <w:b/>
                <w:bCs/>
              </w:rPr>
            </w:pPr>
            <w:r w:rsidRPr="00137E92">
              <w:rPr>
                <w:rFonts w:asciiTheme="majorBidi" w:hAnsiTheme="majorBidi" w:cstheme="majorBidi"/>
                <w:b/>
                <w:bCs/>
              </w:rPr>
              <w:t>Text</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•Working with Annotations</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•Adding Text in a Drawing</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•Modifying Multiline Text</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•Formatting Multiline Text</w:t>
            </w:r>
          </w:p>
          <w:p w:rsidR="00137E92" w:rsidRPr="00137E92" w:rsidRDefault="00137E92" w:rsidP="00137E92">
            <w:pPr>
              <w:spacing w:line="360" w:lineRule="auto"/>
              <w:jc w:val="both"/>
              <w:rPr>
                <w:rFonts w:asciiTheme="majorBidi" w:hAnsiTheme="majorBidi" w:cstheme="majorBidi"/>
                <w:sz w:val="24"/>
                <w:szCs w:val="24"/>
              </w:rPr>
            </w:pPr>
            <w:r w:rsidRPr="00137E92">
              <w:rPr>
                <w:rFonts w:asciiTheme="majorBidi" w:hAnsiTheme="majorBidi" w:cstheme="majorBidi"/>
              </w:rPr>
              <w:t>•Adding Notes with Leaders to Your Drawing</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Pr="009B7B4D"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lastRenderedPageBreak/>
              <w:t>Week 10</w:t>
            </w:r>
          </w:p>
        </w:tc>
        <w:tc>
          <w:tcPr>
            <w:tcW w:w="8968" w:type="dxa"/>
            <w:tcBorders>
              <w:top w:val="single" w:sz="4" w:space="0" w:color="000000"/>
              <w:left w:val="single" w:sz="4" w:space="0" w:color="000000"/>
              <w:bottom w:val="single" w:sz="4" w:space="0" w:color="000000"/>
              <w:right w:val="single" w:sz="4" w:space="0" w:color="000000"/>
            </w:tcBorders>
            <w:vAlign w:val="center"/>
          </w:tcPr>
          <w:p w:rsidR="00137E92" w:rsidRPr="00137E92" w:rsidRDefault="00137E92" w:rsidP="00137E92">
            <w:pPr>
              <w:autoSpaceDE w:val="0"/>
              <w:autoSpaceDN w:val="0"/>
              <w:adjustRightInd w:val="0"/>
              <w:jc w:val="both"/>
              <w:rPr>
                <w:rFonts w:asciiTheme="majorBidi" w:hAnsiTheme="majorBidi" w:cstheme="majorBidi"/>
                <w:b/>
                <w:bCs/>
              </w:rPr>
            </w:pPr>
            <w:r w:rsidRPr="00137E92">
              <w:rPr>
                <w:rFonts w:asciiTheme="majorBidi" w:hAnsiTheme="majorBidi" w:cstheme="majorBidi"/>
                <w:b/>
                <w:bCs/>
              </w:rPr>
              <w:t>Hatching</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•Hatching</w:t>
            </w:r>
          </w:p>
          <w:p w:rsidR="00045163" w:rsidRPr="00137E92" w:rsidRDefault="00137E92" w:rsidP="00137E92">
            <w:pPr>
              <w:spacing w:line="360" w:lineRule="auto"/>
              <w:jc w:val="both"/>
              <w:rPr>
                <w:rFonts w:asciiTheme="majorBidi" w:hAnsiTheme="majorBidi" w:cstheme="majorBidi"/>
              </w:rPr>
            </w:pPr>
            <w:r w:rsidRPr="00137E92">
              <w:rPr>
                <w:rFonts w:asciiTheme="majorBidi" w:hAnsiTheme="majorBidi" w:cstheme="majorBidi"/>
              </w:rPr>
              <w:t>•Editing Hatches</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11</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137E92" w:rsidP="00045163">
            <w:pPr>
              <w:autoSpaceDE w:val="0"/>
              <w:autoSpaceDN w:val="0"/>
              <w:adjustRightInd w:val="0"/>
              <w:rPr>
                <w:rFonts w:ascii="Times New Roman" w:hAnsi="Times New Roman" w:cs="Times New Roman"/>
              </w:rPr>
            </w:pPr>
            <w:r>
              <w:rPr>
                <w:rFonts w:ascii="Times New Roman" w:hAnsi="Times New Roman" w:cs="Times New Roman"/>
                <w:sz w:val="24"/>
                <w:szCs w:val="24"/>
              </w:rPr>
              <w:t>3D modeling</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12</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137E92" w:rsidP="00045163">
            <w:pPr>
              <w:autoSpaceDE w:val="0"/>
              <w:autoSpaceDN w:val="0"/>
              <w:adjustRightInd w:val="0"/>
              <w:rPr>
                <w:rFonts w:ascii="Times New Roman" w:hAnsi="Times New Roman" w:cs="Times New Roman"/>
              </w:rPr>
            </w:pPr>
            <w:r>
              <w:rPr>
                <w:rFonts w:ascii="Times New Roman" w:hAnsi="Times New Roman" w:cs="Times New Roman"/>
                <w:sz w:val="24"/>
                <w:szCs w:val="24"/>
              </w:rPr>
              <w:t>Convert 2D To 3D.</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13</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Default="00137E92" w:rsidP="00045163">
            <w:pPr>
              <w:autoSpaceDE w:val="0"/>
              <w:autoSpaceDN w:val="0"/>
              <w:adjustRightInd w:val="0"/>
              <w:rPr>
                <w:rFonts w:ascii="Times New Roman" w:hAnsi="Times New Roman" w:cs="Times New Roman"/>
              </w:rPr>
            </w:pPr>
            <w:r>
              <w:rPr>
                <w:rFonts w:ascii="Times New Roman" w:hAnsi="Times New Roman" w:cs="Times New Roman"/>
                <w:sz w:val="24"/>
                <w:szCs w:val="24"/>
              </w:rPr>
              <w:t>Exercises drawing</w:t>
            </w:r>
          </w:p>
        </w:tc>
      </w:tr>
      <w:tr w:rsidR="00045163"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14</w:t>
            </w:r>
          </w:p>
        </w:tc>
        <w:tc>
          <w:tcPr>
            <w:tcW w:w="8968" w:type="dxa"/>
            <w:tcBorders>
              <w:top w:val="single" w:sz="4" w:space="0" w:color="000000"/>
              <w:left w:val="single" w:sz="4" w:space="0" w:color="000000"/>
              <w:bottom w:val="single" w:sz="4" w:space="0" w:color="000000"/>
              <w:right w:val="single" w:sz="4" w:space="0" w:color="000000"/>
            </w:tcBorders>
            <w:vAlign w:val="center"/>
          </w:tcPr>
          <w:p w:rsidR="00137E92" w:rsidRPr="00137E92" w:rsidRDefault="00137E92" w:rsidP="00137E92">
            <w:pPr>
              <w:autoSpaceDE w:val="0"/>
              <w:autoSpaceDN w:val="0"/>
              <w:adjustRightInd w:val="0"/>
              <w:jc w:val="both"/>
              <w:rPr>
                <w:rFonts w:asciiTheme="majorBidi" w:hAnsiTheme="majorBidi" w:cstheme="majorBidi"/>
                <w:b/>
                <w:bCs/>
              </w:rPr>
            </w:pPr>
            <w:r w:rsidRPr="00137E92">
              <w:rPr>
                <w:rFonts w:asciiTheme="majorBidi" w:hAnsiTheme="majorBidi" w:cstheme="majorBidi"/>
                <w:b/>
                <w:bCs/>
              </w:rPr>
              <w:t>Printing Your Drawing</w:t>
            </w:r>
          </w:p>
          <w:p w:rsidR="00137E92"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•Printing Layouts</w:t>
            </w:r>
          </w:p>
          <w:p w:rsidR="00045163" w:rsidRPr="00137E92" w:rsidRDefault="00137E92" w:rsidP="00137E92">
            <w:pPr>
              <w:autoSpaceDE w:val="0"/>
              <w:autoSpaceDN w:val="0"/>
              <w:adjustRightInd w:val="0"/>
              <w:jc w:val="both"/>
              <w:rPr>
                <w:rFonts w:asciiTheme="majorBidi" w:hAnsiTheme="majorBidi" w:cstheme="majorBidi"/>
              </w:rPr>
            </w:pPr>
            <w:r w:rsidRPr="00137E92">
              <w:rPr>
                <w:rFonts w:asciiTheme="majorBidi" w:hAnsiTheme="majorBidi" w:cstheme="majorBidi"/>
              </w:rPr>
              <w:t>•Print and Plot Settings</w:t>
            </w:r>
          </w:p>
        </w:tc>
      </w:tr>
      <w:tr w:rsidR="00045163" w:rsidRPr="009B7B4D" w:rsidTr="00137E92">
        <w:trPr>
          <w:trHeight w:val="557"/>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45163" w:rsidRDefault="00045163" w:rsidP="00045163">
            <w:pPr>
              <w:spacing w:line="360" w:lineRule="auto"/>
              <w:ind w:left="-18" w:firstLine="18"/>
              <w:jc w:val="center"/>
              <w:rPr>
                <w:rFonts w:asciiTheme="majorBidi" w:hAnsiTheme="majorBidi" w:cstheme="majorBidi"/>
                <w:b/>
              </w:rPr>
            </w:pPr>
            <w:r>
              <w:rPr>
                <w:rFonts w:asciiTheme="majorBidi" w:hAnsiTheme="majorBidi" w:cstheme="majorBidi"/>
                <w:b/>
              </w:rPr>
              <w:t>Week 15</w:t>
            </w:r>
          </w:p>
        </w:tc>
        <w:tc>
          <w:tcPr>
            <w:tcW w:w="8968" w:type="dxa"/>
            <w:tcBorders>
              <w:top w:val="single" w:sz="4" w:space="0" w:color="000000"/>
              <w:left w:val="single" w:sz="4" w:space="0" w:color="000000"/>
              <w:bottom w:val="single" w:sz="4" w:space="0" w:color="000000"/>
              <w:right w:val="single" w:sz="4" w:space="0" w:color="000000"/>
            </w:tcBorders>
            <w:vAlign w:val="center"/>
          </w:tcPr>
          <w:p w:rsidR="00045163" w:rsidRPr="00045163" w:rsidRDefault="00137E92" w:rsidP="00045163">
            <w:pPr>
              <w:autoSpaceDE w:val="0"/>
              <w:autoSpaceDN w:val="0"/>
              <w:adjustRightInd w:val="0"/>
              <w:rPr>
                <w:rFonts w:asciiTheme="majorBidi" w:hAnsiTheme="majorBidi" w:cstheme="majorBidi"/>
              </w:rPr>
            </w:pPr>
            <w:r>
              <w:rPr>
                <w:rFonts w:ascii="Times New Roman" w:hAnsi="Times New Roman" w:cs="Times New Roman"/>
                <w:sz w:val="24"/>
                <w:szCs w:val="24"/>
              </w:rPr>
              <w:t>Preparatory week before the final Exam</w:t>
            </w:r>
          </w:p>
        </w:tc>
      </w:tr>
    </w:tbl>
    <w:p w:rsidR="00BD3A0E" w:rsidRDefault="00BD3A0E" w:rsidP="00045163">
      <w:pPr>
        <w:tabs>
          <w:tab w:val="center" w:pos="3870"/>
        </w:tabs>
        <w:spacing w:after="0" w:line="360" w:lineRule="auto"/>
        <w:jc w:val="both"/>
        <w:rPr>
          <w:b/>
          <w:sz w:val="32"/>
          <w:szCs w:val="32"/>
        </w:rPr>
      </w:pPr>
    </w:p>
    <w:p w:rsidR="00137E92" w:rsidRDefault="00137E92" w:rsidP="00045163">
      <w:pPr>
        <w:tabs>
          <w:tab w:val="center" w:pos="3870"/>
        </w:tabs>
        <w:spacing w:after="0" w:line="360" w:lineRule="auto"/>
        <w:jc w:val="both"/>
        <w:rPr>
          <w:b/>
          <w:sz w:val="32"/>
          <w:szCs w:val="32"/>
        </w:rPr>
      </w:pPr>
    </w:p>
    <w:p w:rsidR="00137E92" w:rsidRDefault="00137E92" w:rsidP="00045163">
      <w:pPr>
        <w:tabs>
          <w:tab w:val="center" w:pos="3870"/>
        </w:tabs>
        <w:spacing w:after="0" w:line="360" w:lineRule="auto"/>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BD3A0E" w:rsidRPr="009875C0">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875C0" w:rsidRDefault="00447B11">
            <w:pPr>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Pr>
              <w:t>Learning and Teaching Resources</w:t>
            </w:r>
          </w:p>
          <w:p w:rsidR="00BD3A0E" w:rsidRPr="009875C0" w:rsidRDefault="00447B11">
            <w:pPr>
              <w:pBdr>
                <w:top w:val="nil"/>
                <w:left w:val="nil"/>
                <w:bottom w:val="nil"/>
                <w:right w:val="nil"/>
                <w:between w:val="nil"/>
              </w:pBdr>
              <w:bidi/>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tl/>
              </w:rPr>
              <w:t>مصادر التعلم والتدريس</w:t>
            </w:r>
          </w:p>
        </w:tc>
      </w:tr>
      <w:tr w:rsidR="00BD3A0E" w:rsidRPr="009875C0">
        <w:tc>
          <w:tcPr>
            <w:tcW w:w="1935" w:type="dxa"/>
            <w:tcBorders>
              <w:top w:val="single" w:sz="4" w:space="0" w:color="000000"/>
              <w:left w:val="single" w:sz="4" w:space="0" w:color="000000"/>
              <w:bottom w:val="single" w:sz="4" w:space="0" w:color="000000"/>
              <w:right w:val="nil"/>
            </w:tcBorders>
            <w:vAlign w:val="center"/>
          </w:tcPr>
          <w:p w:rsidR="00BD3A0E" w:rsidRPr="009875C0" w:rsidRDefault="00BD3A0E">
            <w:pPr>
              <w:spacing w:line="312" w:lineRule="auto"/>
              <w:ind w:left="360" w:hanging="720"/>
              <w:rPr>
                <w:rFonts w:asciiTheme="majorBidi" w:hAnsiTheme="majorBidi" w:cstheme="majorBidi"/>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Available in the Library?</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Required Texts</w:t>
            </w:r>
          </w:p>
        </w:tc>
        <w:tc>
          <w:tcPr>
            <w:tcW w:w="5865" w:type="dxa"/>
            <w:tcBorders>
              <w:top w:val="single" w:sz="4" w:space="0" w:color="000000"/>
              <w:left w:val="single" w:sz="4" w:space="0" w:color="000000"/>
              <w:bottom w:val="single" w:sz="4" w:space="0" w:color="000000"/>
              <w:right w:val="nil"/>
            </w:tcBorders>
            <w:vAlign w:val="center"/>
          </w:tcPr>
          <w:p w:rsidR="00BD3A0E" w:rsidRPr="00045163" w:rsidRDefault="00137E92">
            <w:pPr>
              <w:spacing w:line="312" w:lineRule="auto"/>
              <w:ind w:left="185"/>
              <w:rPr>
                <w:rFonts w:asciiTheme="majorBidi" w:hAnsiTheme="majorBidi" w:cstheme="majorBidi"/>
              </w:rPr>
            </w:pPr>
            <w:r>
              <w:rPr>
                <w:rFonts w:ascii="Times New Roman" w:hAnsi="Times New Roman" w:cs="Times New Roman"/>
              </w:rPr>
              <w:t xml:space="preserve">D. A. Madsen, D. P. Madsen, and J. E. </w:t>
            </w:r>
            <w:proofErr w:type="spellStart"/>
            <w:r>
              <w:rPr>
                <w:rFonts w:ascii="Times New Roman" w:hAnsi="Times New Roman" w:cs="Times New Roman"/>
              </w:rPr>
              <w:t>Briesacher</w:t>
            </w:r>
            <w:proofErr w:type="spellEnd"/>
            <w:r>
              <w:rPr>
                <w:rFonts w:ascii="Times New Roman" w:hAnsi="Times New Roman" w:cs="Times New Roman"/>
              </w:rPr>
              <w:t>, Engineering Drawing and Design, 5th ed., Clifton Park, NY: Delmar Cengage Learning, 2011.</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137E92">
            <w:pPr>
              <w:spacing w:line="312" w:lineRule="auto"/>
              <w:jc w:val="center"/>
              <w:rPr>
                <w:rFonts w:asciiTheme="majorBidi" w:hAnsiTheme="majorBidi" w:cstheme="majorBidi"/>
                <w:color w:val="FF0000"/>
              </w:rPr>
            </w:pPr>
            <w:r>
              <w:rPr>
                <w:rFonts w:asciiTheme="majorBidi" w:hAnsiTheme="majorBidi" w:cstheme="majorBidi"/>
              </w:rPr>
              <w:t>Yes</w:t>
            </w:r>
          </w:p>
        </w:tc>
      </w:tr>
      <w:tr w:rsidR="00BD3A0E" w:rsidRPr="009875C0">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Recommended Texts</w:t>
            </w:r>
          </w:p>
        </w:tc>
        <w:tc>
          <w:tcPr>
            <w:tcW w:w="5865" w:type="dxa"/>
            <w:tcBorders>
              <w:top w:val="single" w:sz="4" w:space="0" w:color="000000"/>
              <w:left w:val="single" w:sz="4" w:space="0" w:color="000000"/>
              <w:bottom w:val="single" w:sz="4" w:space="0" w:color="000000"/>
              <w:right w:val="nil"/>
            </w:tcBorders>
            <w:vAlign w:val="center"/>
          </w:tcPr>
          <w:p w:rsidR="00BD3A0E" w:rsidRPr="00045163" w:rsidRDefault="00137E92" w:rsidP="00045163">
            <w:pPr>
              <w:spacing w:line="312" w:lineRule="auto"/>
              <w:ind w:left="185"/>
              <w:rPr>
                <w:rFonts w:asciiTheme="majorBidi" w:hAnsiTheme="majorBidi" w:cstheme="majorBidi"/>
              </w:rPr>
            </w:pPr>
            <w:r>
              <w:rPr>
                <w:rFonts w:ascii="Times New Roman" w:hAnsi="Times New Roman" w:cs="Times New Roman"/>
              </w:rPr>
              <w:t xml:space="preserve">F. E. </w:t>
            </w:r>
            <w:proofErr w:type="spellStart"/>
            <w:r>
              <w:rPr>
                <w:rFonts w:ascii="Times New Roman" w:hAnsi="Times New Roman" w:cs="Times New Roman"/>
              </w:rPr>
              <w:t>Giesecke</w:t>
            </w:r>
            <w:proofErr w:type="spellEnd"/>
            <w:r>
              <w:rPr>
                <w:rFonts w:ascii="Times New Roman" w:hAnsi="Times New Roman" w:cs="Times New Roman"/>
              </w:rPr>
              <w:t xml:space="preserve">, A. Mitchell, H. C. Spencer, I. L. Hill, and J. T. </w:t>
            </w:r>
            <w:proofErr w:type="spellStart"/>
            <w:r>
              <w:rPr>
                <w:rFonts w:ascii="Times New Roman" w:hAnsi="Times New Roman" w:cs="Times New Roman"/>
              </w:rPr>
              <w:t>Dygdon</w:t>
            </w:r>
            <w:proofErr w:type="spellEnd"/>
            <w:r>
              <w:rPr>
                <w:rFonts w:ascii="Times New Roman" w:hAnsi="Times New Roman" w:cs="Times New Roman"/>
              </w:rPr>
              <w:t>, Technical Drawing with Engineering Graphics, 15th ed., Upper Saddle River, NJ: Pearson, 2016.</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447B11">
            <w:pPr>
              <w:spacing w:line="312" w:lineRule="auto"/>
              <w:jc w:val="center"/>
              <w:rPr>
                <w:rFonts w:asciiTheme="majorBidi" w:hAnsiTheme="majorBidi" w:cstheme="majorBidi"/>
              </w:rPr>
            </w:pPr>
            <w:r w:rsidRPr="009875C0">
              <w:rPr>
                <w:rFonts w:asciiTheme="majorBidi" w:hAnsiTheme="majorBidi" w:cstheme="majorBidi"/>
              </w:rPr>
              <w:t>No</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BD3A0E" w:rsidRPr="00045163" w:rsidRDefault="00137E92" w:rsidP="00045163">
            <w:pPr>
              <w:spacing w:line="312" w:lineRule="auto"/>
              <w:ind w:left="180"/>
              <w:rPr>
                <w:rFonts w:asciiTheme="majorBidi" w:hAnsiTheme="majorBidi" w:cstheme="majorBidi"/>
              </w:rPr>
            </w:pPr>
            <w:r>
              <w:rPr>
                <w:rFonts w:ascii="Times New Roman" w:hAnsi="Times New Roman" w:cs="Times New Roman"/>
              </w:rPr>
              <w:t>https://www.coursera.org/browse/physical-science-and-engineering</w:t>
            </w:r>
          </w:p>
        </w:tc>
      </w:tr>
    </w:tbl>
    <w:p w:rsidR="00FC7294" w:rsidRDefault="00FC7294"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Default="00137E92" w:rsidP="00137E92">
      <w:pPr>
        <w:tabs>
          <w:tab w:val="left" w:pos="1980"/>
        </w:tabs>
        <w:jc w:val="both"/>
        <w:rPr>
          <w:b/>
          <w:color w:val="000000"/>
          <w:sz w:val="32"/>
          <w:szCs w:val="32"/>
        </w:rPr>
      </w:pPr>
    </w:p>
    <w:p w:rsidR="00137E92" w:rsidRPr="00045163" w:rsidRDefault="00137E92" w:rsidP="00137E92">
      <w:pPr>
        <w:tabs>
          <w:tab w:val="left" w:pos="1980"/>
        </w:tabs>
        <w:jc w:val="both"/>
        <w:rPr>
          <w:b/>
          <w:color w:val="000000"/>
          <w:sz w:val="32"/>
          <w:szCs w:val="32"/>
        </w:rPr>
      </w:pPr>
    </w:p>
    <w:tbl>
      <w:tblPr>
        <w:tblStyle w:val="af5"/>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BD3A0E" w:rsidRPr="009875C0" w:rsidTr="009875C0">
        <w:trPr>
          <w:trHeight w:val="300"/>
          <w:jc w:val="center"/>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rsidR="00BD3A0E" w:rsidRPr="009875C0" w:rsidRDefault="00447B11">
            <w:pPr>
              <w:tabs>
                <w:tab w:val="left" w:pos="1890"/>
                <w:tab w:val="center" w:pos="4544"/>
              </w:tabs>
              <w:ind w:right="1152"/>
              <w:rPr>
                <w:rFonts w:asciiTheme="majorBidi" w:hAnsiTheme="majorBidi" w:cstheme="majorBidi"/>
                <w:b/>
                <w:sz w:val="28"/>
                <w:szCs w:val="28"/>
              </w:rPr>
            </w:pPr>
            <w:bookmarkStart w:id="2" w:name="_heading=h.30j0zll" w:colFirst="0" w:colLast="0"/>
            <w:bookmarkEnd w:id="2"/>
            <w:r w:rsidRPr="009875C0">
              <w:rPr>
                <w:rFonts w:asciiTheme="majorBidi" w:hAnsiTheme="majorBidi" w:cstheme="majorBidi"/>
                <w:b/>
                <w:sz w:val="28"/>
                <w:szCs w:val="28"/>
              </w:rPr>
              <w:tab/>
            </w:r>
            <w:r w:rsidRPr="009875C0">
              <w:rPr>
                <w:rFonts w:asciiTheme="majorBidi" w:hAnsiTheme="majorBidi" w:cstheme="majorBidi"/>
                <w:b/>
                <w:sz w:val="28"/>
                <w:szCs w:val="28"/>
              </w:rPr>
              <w:tab/>
              <w:t xml:space="preserve">                   Grading Scheme</w:t>
            </w:r>
          </w:p>
          <w:p w:rsidR="00BD3A0E" w:rsidRPr="009875C0" w:rsidRDefault="00447B11">
            <w:pPr>
              <w:pBdr>
                <w:top w:val="nil"/>
                <w:left w:val="nil"/>
                <w:bottom w:val="nil"/>
                <w:right w:val="nil"/>
                <w:between w:val="nil"/>
              </w:pBdr>
              <w:bidi/>
              <w:jc w:val="center"/>
              <w:rPr>
                <w:rFonts w:asciiTheme="majorBidi" w:hAnsiTheme="majorBidi" w:cstheme="majorBidi"/>
                <w:b/>
                <w:sz w:val="28"/>
                <w:szCs w:val="28"/>
              </w:rPr>
            </w:pPr>
            <w:r w:rsidRPr="009875C0">
              <w:rPr>
                <w:rFonts w:asciiTheme="majorBidi" w:hAnsiTheme="majorBidi" w:cstheme="majorBidi"/>
                <w:b/>
                <w:color w:val="17365D"/>
                <w:sz w:val="28"/>
                <w:szCs w:val="28"/>
                <w:rtl/>
              </w:rPr>
              <w:t>مخطط الدرجات</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BD3A0E" w:rsidRPr="009875C0" w:rsidRDefault="00447B11">
            <w:pPr>
              <w:rPr>
                <w:rFonts w:asciiTheme="majorBidi" w:hAnsiTheme="majorBidi" w:cstheme="majorBidi"/>
                <w:b/>
                <w:sz w:val="24"/>
                <w:szCs w:val="24"/>
              </w:rPr>
            </w:pPr>
            <w:r w:rsidRPr="009875C0">
              <w:rPr>
                <w:rFonts w:asciiTheme="majorBidi" w:hAnsiTheme="majorBidi" w:cstheme="majorBidi"/>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Definition</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Success Group</w:t>
            </w:r>
          </w:p>
          <w:p w:rsidR="00BD3A0E" w:rsidRPr="009875C0" w:rsidRDefault="00447B11">
            <w:pPr>
              <w:rPr>
                <w:rFonts w:asciiTheme="majorBidi" w:hAnsiTheme="majorBidi" w:cstheme="majorBidi"/>
                <w:b/>
              </w:rPr>
            </w:pPr>
            <w:r w:rsidRPr="009875C0">
              <w:rPr>
                <w:rFonts w:asciiTheme="majorBidi" w:hAnsiTheme="majorBidi" w:cstheme="majorBidi"/>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A - </w:t>
            </w:r>
            <w:r w:rsidRPr="009875C0">
              <w:rPr>
                <w:rFonts w:asciiTheme="majorBidi" w:hAnsiTheme="majorBidi" w:cstheme="majorBidi"/>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Outstanding Performance</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B - </w:t>
            </w:r>
            <w:r w:rsidRPr="009875C0">
              <w:rPr>
                <w:rFonts w:asciiTheme="majorBidi" w:hAnsiTheme="majorBidi" w:cstheme="majorBidi"/>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Above average with some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C - </w:t>
            </w:r>
            <w:r w:rsidRPr="009875C0">
              <w:rPr>
                <w:rFonts w:asciiTheme="majorBidi" w:hAnsiTheme="majorBidi" w:cstheme="majorBidi"/>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Sound work with notable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D - </w:t>
            </w:r>
            <w:r w:rsidRPr="009875C0">
              <w:rPr>
                <w:rFonts w:asciiTheme="majorBidi" w:hAnsiTheme="majorBidi" w:cstheme="majorBidi"/>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Fair but with major shortcomings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E - </w:t>
            </w:r>
            <w:r w:rsidRPr="009875C0">
              <w:rPr>
                <w:rFonts w:asciiTheme="majorBidi" w:hAnsiTheme="majorBidi" w:cstheme="majorBidi"/>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Work meets minimum criteria</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Fail Group</w:t>
            </w:r>
          </w:p>
          <w:p w:rsidR="00BD3A0E" w:rsidRPr="009875C0" w:rsidRDefault="00447B11">
            <w:pPr>
              <w:rPr>
                <w:rFonts w:asciiTheme="majorBidi" w:hAnsiTheme="majorBidi" w:cstheme="majorBidi"/>
                <w:b/>
              </w:rPr>
            </w:pPr>
            <w:r w:rsidRPr="009875C0">
              <w:rPr>
                <w:rFonts w:asciiTheme="majorBidi" w:hAnsiTheme="majorBidi" w:cstheme="majorBidi"/>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FX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More work required but credit awarded</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sz w:val="24"/>
                <w:szCs w:val="24"/>
              </w:rPr>
            </w:pPr>
            <w:r w:rsidRPr="009875C0">
              <w:rPr>
                <w:rFonts w:asciiTheme="majorBidi" w:hAnsiTheme="majorBidi" w:cstheme="majorBidi"/>
                <w:b/>
              </w:rPr>
              <w:t xml:space="preserve">F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Considerable amount of work required</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r>
      <w:tr w:rsidR="00BD3A0E" w:rsidRPr="009875C0" w:rsidTr="009875C0">
        <w:trPr>
          <w:trHeight w:val="1340"/>
          <w:jc w:val="center"/>
        </w:trPr>
        <w:tc>
          <w:tcPr>
            <w:tcW w:w="10500" w:type="dxa"/>
            <w:gridSpan w:val="5"/>
            <w:tcBorders>
              <w:top w:val="single" w:sz="6" w:space="0" w:color="000000"/>
              <w:left w:val="single" w:sz="6" w:space="0" w:color="000000"/>
              <w:bottom w:val="single" w:sz="6" w:space="0" w:color="000000"/>
              <w:right w:val="single" w:sz="6" w:space="0" w:color="000000"/>
            </w:tcBorders>
          </w:tcPr>
          <w:p w:rsidR="00BD3A0E" w:rsidRPr="009875C0" w:rsidRDefault="00BD3A0E">
            <w:pPr>
              <w:rPr>
                <w:rFonts w:asciiTheme="majorBidi" w:hAnsiTheme="majorBidi" w:cstheme="majorBidi"/>
                <w:sz w:val="16"/>
                <w:szCs w:val="16"/>
              </w:rPr>
            </w:pPr>
          </w:p>
          <w:p w:rsidR="00BD3A0E" w:rsidRPr="009875C0" w:rsidRDefault="00447B11">
            <w:pPr>
              <w:jc w:val="both"/>
              <w:rPr>
                <w:rFonts w:asciiTheme="majorBidi" w:hAnsiTheme="majorBidi" w:cstheme="majorBidi"/>
                <w:sz w:val="16"/>
                <w:szCs w:val="16"/>
              </w:rPr>
            </w:pPr>
            <w:r w:rsidRPr="009875C0">
              <w:rPr>
                <w:rFonts w:asciiTheme="majorBidi" w:hAnsiTheme="majorBidi" w:cstheme="majorBidi"/>
                <w:b/>
              </w:rPr>
              <w:t>Note:</w:t>
            </w:r>
            <w:r w:rsidRPr="009875C0">
              <w:rPr>
                <w:rFonts w:asciiTheme="majorBidi" w:hAnsiTheme="majorBidi" w:cstheme="majorBidi"/>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rsidR="00BD3A0E" w:rsidRDefault="00BD3A0E">
      <w:pPr>
        <w:bidi/>
        <w:spacing w:after="200" w:line="276" w:lineRule="auto"/>
      </w:pPr>
    </w:p>
    <w:sectPr w:rsidR="00BD3A0E">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EA" w:rsidRDefault="007226EA">
      <w:pPr>
        <w:spacing w:after="0" w:line="240" w:lineRule="auto"/>
      </w:pPr>
      <w:r>
        <w:separator/>
      </w:r>
    </w:p>
  </w:endnote>
  <w:endnote w:type="continuationSeparator" w:id="0">
    <w:p w:rsidR="007226EA" w:rsidRDefault="0072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0E" w:rsidRDefault="00447B1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94111">
      <w:rPr>
        <w:noProof/>
        <w:color w:val="000000"/>
      </w:rPr>
      <w:t>7</w:t>
    </w:r>
    <w:r>
      <w:rPr>
        <w:color w:val="000000"/>
      </w:rPr>
      <w:fldChar w:fldCharType="end"/>
    </w:r>
  </w:p>
  <w:p w:rsidR="00BD3A0E" w:rsidRDefault="00BD3A0E">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EA" w:rsidRDefault="007226EA">
      <w:pPr>
        <w:spacing w:after="0" w:line="240" w:lineRule="auto"/>
      </w:pPr>
      <w:r>
        <w:separator/>
      </w:r>
    </w:p>
  </w:footnote>
  <w:footnote w:type="continuationSeparator" w:id="0">
    <w:p w:rsidR="007226EA" w:rsidRDefault="00722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6BD"/>
    <w:multiLevelType w:val="multilevel"/>
    <w:tmpl w:val="956E39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4D35013"/>
    <w:multiLevelType w:val="multilevel"/>
    <w:tmpl w:val="3C304E8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A8F2664"/>
    <w:multiLevelType w:val="multilevel"/>
    <w:tmpl w:val="117897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78F822C8"/>
    <w:multiLevelType w:val="multilevel"/>
    <w:tmpl w:val="2272E4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0E"/>
    <w:rsid w:val="00045163"/>
    <w:rsid w:val="00137E92"/>
    <w:rsid w:val="00140EDB"/>
    <w:rsid w:val="001A75A9"/>
    <w:rsid w:val="001B1FBC"/>
    <w:rsid w:val="00261812"/>
    <w:rsid w:val="0037100F"/>
    <w:rsid w:val="00394111"/>
    <w:rsid w:val="00396447"/>
    <w:rsid w:val="003A7A71"/>
    <w:rsid w:val="0040430C"/>
    <w:rsid w:val="0043481F"/>
    <w:rsid w:val="00447B11"/>
    <w:rsid w:val="00577728"/>
    <w:rsid w:val="005A13F4"/>
    <w:rsid w:val="00717475"/>
    <w:rsid w:val="007226EA"/>
    <w:rsid w:val="007E3C67"/>
    <w:rsid w:val="00892472"/>
    <w:rsid w:val="008C3929"/>
    <w:rsid w:val="008D7407"/>
    <w:rsid w:val="008F01ED"/>
    <w:rsid w:val="008F5EB8"/>
    <w:rsid w:val="00945762"/>
    <w:rsid w:val="009875C0"/>
    <w:rsid w:val="009B7B4D"/>
    <w:rsid w:val="00A85FCF"/>
    <w:rsid w:val="00AF6669"/>
    <w:rsid w:val="00BD3A0E"/>
    <w:rsid w:val="00C04569"/>
    <w:rsid w:val="00CE34C3"/>
    <w:rsid w:val="00D21ABC"/>
    <w:rsid w:val="00ED4EC3"/>
    <w:rsid w:val="00F668C0"/>
    <w:rsid w:val="00FC079F"/>
    <w:rsid w:val="00FC7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539C"/>
  <w15:docId w15:val="{5EFE96AF-C360-4C7C-97D5-0FD8DDD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564">
      <w:bodyDiv w:val="1"/>
      <w:marLeft w:val="0"/>
      <w:marRight w:val="0"/>
      <w:marTop w:val="0"/>
      <w:marBottom w:val="0"/>
      <w:divBdr>
        <w:top w:val="none" w:sz="0" w:space="0" w:color="auto"/>
        <w:left w:val="none" w:sz="0" w:space="0" w:color="auto"/>
        <w:bottom w:val="none" w:sz="0" w:space="0" w:color="auto"/>
        <w:right w:val="none" w:sz="0" w:space="0" w:color="auto"/>
      </w:divBdr>
    </w:div>
    <w:div w:id="631713944">
      <w:bodyDiv w:val="1"/>
      <w:marLeft w:val="0"/>
      <w:marRight w:val="0"/>
      <w:marTop w:val="0"/>
      <w:marBottom w:val="0"/>
      <w:divBdr>
        <w:top w:val="none" w:sz="0" w:space="0" w:color="auto"/>
        <w:left w:val="none" w:sz="0" w:space="0" w:color="auto"/>
        <w:bottom w:val="none" w:sz="0" w:space="0" w:color="auto"/>
        <w:right w:val="none" w:sz="0" w:space="0" w:color="auto"/>
      </w:divBdr>
    </w:div>
    <w:div w:id="632713434">
      <w:bodyDiv w:val="1"/>
      <w:marLeft w:val="0"/>
      <w:marRight w:val="0"/>
      <w:marTop w:val="0"/>
      <w:marBottom w:val="0"/>
      <w:divBdr>
        <w:top w:val="none" w:sz="0" w:space="0" w:color="auto"/>
        <w:left w:val="none" w:sz="0" w:space="0" w:color="auto"/>
        <w:bottom w:val="none" w:sz="0" w:space="0" w:color="auto"/>
        <w:right w:val="none" w:sz="0" w:space="0" w:color="auto"/>
      </w:divBdr>
    </w:div>
    <w:div w:id="817571584">
      <w:bodyDiv w:val="1"/>
      <w:marLeft w:val="0"/>
      <w:marRight w:val="0"/>
      <w:marTop w:val="0"/>
      <w:marBottom w:val="0"/>
      <w:divBdr>
        <w:top w:val="none" w:sz="0" w:space="0" w:color="auto"/>
        <w:left w:val="none" w:sz="0" w:space="0" w:color="auto"/>
        <w:bottom w:val="none" w:sz="0" w:space="0" w:color="auto"/>
        <w:right w:val="none" w:sz="0" w:space="0" w:color="auto"/>
      </w:divBdr>
    </w:div>
    <w:div w:id="1055737885">
      <w:bodyDiv w:val="1"/>
      <w:marLeft w:val="0"/>
      <w:marRight w:val="0"/>
      <w:marTop w:val="0"/>
      <w:marBottom w:val="0"/>
      <w:divBdr>
        <w:top w:val="none" w:sz="0" w:space="0" w:color="auto"/>
        <w:left w:val="none" w:sz="0" w:space="0" w:color="auto"/>
        <w:bottom w:val="none" w:sz="0" w:space="0" w:color="auto"/>
        <w:right w:val="none" w:sz="0" w:space="0" w:color="auto"/>
      </w:divBdr>
    </w:div>
    <w:div w:id="1220630125">
      <w:bodyDiv w:val="1"/>
      <w:marLeft w:val="0"/>
      <w:marRight w:val="0"/>
      <w:marTop w:val="0"/>
      <w:marBottom w:val="0"/>
      <w:divBdr>
        <w:top w:val="none" w:sz="0" w:space="0" w:color="auto"/>
        <w:left w:val="none" w:sz="0" w:space="0" w:color="auto"/>
        <w:bottom w:val="none" w:sz="0" w:space="0" w:color="auto"/>
        <w:right w:val="none" w:sz="0" w:space="0" w:color="auto"/>
      </w:divBdr>
    </w:div>
    <w:div w:id="1768576944">
      <w:bodyDiv w:val="1"/>
      <w:marLeft w:val="0"/>
      <w:marRight w:val="0"/>
      <w:marTop w:val="0"/>
      <w:marBottom w:val="0"/>
      <w:divBdr>
        <w:top w:val="none" w:sz="0" w:space="0" w:color="auto"/>
        <w:left w:val="none" w:sz="0" w:space="0" w:color="auto"/>
        <w:bottom w:val="none" w:sz="0" w:space="0" w:color="auto"/>
        <w:right w:val="none" w:sz="0" w:space="0" w:color="auto"/>
      </w:divBdr>
    </w:div>
    <w:div w:id="212726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FARAH MAZIN AL-ASAWD</cp:lastModifiedBy>
  <cp:revision>28</cp:revision>
  <cp:lastPrinted>2023-11-20T06:39:00Z</cp:lastPrinted>
  <dcterms:created xsi:type="dcterms:W3CDTF">2023-04-04T19:10:00Z</dcterms:created>
  <dcterms:modified xsi:type="dcterms:W3CDTF">2023-12-06T14:53:00Z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